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1D0B" w:rsidRPr="00935748" w:rsidRDefault="004143AA" w:rsidP="005321C2">
      <w:pPr>
        <w:pStyle w:val="Encabezado"/>
        <w:tabs>
          <w:tab w:val="clear" w:pos="4252"/>
          <w:tab w:val="clear" w:pos="8504"/>
        </w:tabs>
        <w:ind w:left="-11"/>
        <w:jc w:val="center"/>
        <w:rPr>
          <w:rFonts w:asciiTheme="minorHAnsi" w:hAnsiTheme="minorHAnsi" w:cstheme="minorHAnsi"/>
          <w:sz w:val="22"/>
          <w:szCs w:val="22"/>
        </w:rPr>
      </w:pPr>
      <w:r w:rsidRPr="00935748">
        <w:rPr>
          <w:rFonts w:asciiTheme="minorHAnsi" w:hAnsiTheme="minorHAnsi" w:cstheme="minorHAnsi"/>
          <w:sz w:val="22"/>
          <w:szCs w:val="22"/>
        </w:rPr>
        <w:t>ACEPTACIÓ</w:t>
      </w:r>
      <w:r w:rsidR="00E36F07" w:rsidRPr="00935748">
        <w:rPr>
          <w:rFonts w:asciiTheme="minorHAnsi" w:hAnsiTheme="minorHAnsi" w:cstheme="minorHAnsi"/>
          <w:sz w:val="22"/>
          <w:szCs w:val="22"/>
        </w:rPr>
        <w:t>N</w:t>
      </w:r>
      <w:r w:rsidR="00691B73" w:rsidRPr="00935748">
        <w:rPr>
          <w:rFonts w:asciiTheme="minorHAnsi" w:hAnsiTheme="minorHAnsi" w:cstheme="minorHAnsi"/>
          <w:sz w:val="22"/>
          <w:szCs w:val="22"/>
        </w:rPr>
        <w:t xml:space="preserve"> DE LA </w:t>
      </w:r>
      <w:r w:rsidR="00011D0B" w:rsidRPr="00935748">
        <w:rPr>
          <w:rFonts w:asciiTheme="minorHAnsi" w:hAnsiTheme="minorHAnsi" w:cstheme="minorHAnsi"/>
          <w:sz w:val="22"/>
          <w:szCs w:val="22"/>
        </w:rPr>
        <w:t xml:space="preserve">ORDEN DE CONCESIÓN </w:t>
      </w:r>
      <w:r w:rsidR="007E51DC" w:rsidRPr="00935748">
        <w:rPr>
          <w:rFonts w:asciiTheme="minorHAnsi" w:hAnsiTheme="minorHAnsi" w:cstheme="minorHAnsi"/>
          <w:sz w:val="22"/>
          <w:szCs w:val="22"/>
        </w:rPr>
        <w:t xml:space="preserve">DE AYUDA </w:t>
      </w:r>
    </w:p>
    <w:p w:rsidR="007E51DC" w:rsidRPr="00935748" w:rsidRDefault="007E51DC" w:rsidP="005321C2">
      <w:pPr>
        <w:pStyle w:val="Encabezado"/>
        <w:tabs>
          <w:tab w:val="clear" w:pos="4252"/>
          <w:tab w:val="clear" w:pos="8504"/>
        </w:tabs>
        <w:spacing w:after="120"/>
        <w:ind w:left="-11"/>
        <w:jc w:val="center"/>
        <w:rPr>
          <w:rFonts w:asciiTheme="minorHAnsi" w:hAnsiTheme="minorHAnsi" w:cstheme="minorHAnsi"/>
          <w:sz w:val="22"/>
          <w:szCs w:val="22"/>
        </w:rPr>
      </w:pPr>
      <w:r w:rsidRPr="00935748">
        <w:rPr>
          <w:rFonts w:asciiTheme="minorHAnsi" w:hAnsiTheme="minorHAnsi" w:cstheme="minorHAnsi"/>
          <w:sz w:val="22"/>
          <w:szCs w:val="22"/>
        </w:rPr>
        <w:t>A LAS INVERSIONES EN LA INDUSTRIA AGROLIMENTARIA (INCOMTRA)</w:t>
      </w:r>
    </w:p>
    <w:p w:rsidR="007E51DC" w:rsidRPr="00C31384" w:rsidRDefault="007E51DC" w:rsidP="005321C2">
      <w:pPr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695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8"/>
        <w:gridCol w:w="2566"/>
        <w:gridCol w:w="2212"/>
        <w:gridCol w:w="851"/>
        <w:gridCol w:w="1898"/>
      </w:tblGrid>
      <w:tr w:rsidR="00306B6D" w:rsidRPr="00C31384" w:rsidTr="008502EA">
        <w:trPr>
          <w:trHeight w:val="284"/>
        </w:trPr>
        <w:tc>
          <w:tcPr>
            <w:tcW w:w="96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1" w:themeFillTint="33"/>
            <w:vAlign w:val="center"/>
          </w:tcPr>
          <w:p w:rsidR="00306B6D" w:rsidRPr="00C31384" w:rsidRDefault="007F7F8D" w:rsidP="00E25A42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Datos de la entidad</w:t>
            </w:r>
            <w:r w:rsidR="00087873">
              <w:rPr>
                <w:rFonts w:asciiTheme="minorHAnsi" w:hAnsiTheme="minorHAnsi" w:cstheme="minorHAnsi"/>
                <w:sz w:val="22"/>
                <w:szCs w:val="22"/>
              </w:rPr>
              <w:t xml:space="preserve"> solicitante</w:t>
            </w:r>
            <w:r w:rsidR="00306B6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06B6D" w:rsidRPr="00C31384" w:rsidTr="00273630">
        <w:trPr>
          <w:trHeight w:val="284"/>
        </w:trPr>
        <w:tc>
          <w:tcPr>
            <w:tcW w:w="779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B6D" w:rsidRPr="00C31384" w:rsidRDefault="00306B6D" w:rsidP="007F7F8D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Nombre y apellidos: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F7F8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F7F8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F7F8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F7F8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7F7F8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06B6D" w:rsidRPr="00C31384" w:rsidRDefault="00306B6D" w:rsidP="00306B6D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NIF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2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306B6D" w:rsidRPr="00C31384" w:rsidTr="00306B6D">
        <w:trPr>
          <w:trHeight w:val="284"/>
        </w:trPr>
        <w:tc>
          <w:tcPr>
            <w:tcW w:w="969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06B6D" w:rsidRPr="00C31384" w:rsidRDefault="00306B6D" w:rsidP="00306B6D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Domicilio (Calle/plaza/Avda./Nº):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306B6D" w:rsidRPr="00C31384" w:rsidTr="00306B6D">
        <w:trPr>
          <w:trHeight w:val="284"/>
        </w:trPr>
        <w:tc>
          <w:tcPr>
            <w:tcW w:w="47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06B6D" w:rsidRPr="00C31384" w:rsidRDefault="00306B6D" w:rsidP="00306B6D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Localidad: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2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6B6D" w:rsidRPr="00C31384" w:rsidRDefault="00306B6D" w:rsidP="004A27B4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C. Postal: 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bookmarkStart w:id="4" w:name="Texto5"/>
            <w:r w:rsidR="004A27B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74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06B6D" w:rsidRPr="00C31384" w:rsidRDefault="00306B6D" w:rsidP="00306B6D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Provincia: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306B6D" w:rsidRPr="00C31384" w:rsidTr="0080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6B6D" w:rsidRPr="00C31384" w:rsidRDefault="00306B6D" w:rsidP="00AF403A">
            <w:pPr>
              <w:snapToGrid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o7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B6D" w:rsidRPr="00C31384" w:rsidRDefault="00306B6D" w:rsidP="00306B6D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>Tel. móvil: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7" w:name="Texto8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B6D" w:rsidRPr="00C31384" w:rsidRDefault="00306B6D" w:rsidP="00306B6D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Correo electrónico: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8" w:name="Texto28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7E51DC" w:rsidRPr="00C31384" w:rsidRDefault="007E51DC" w:rsidP="005321C2">
      <w:pPr>
        <w:pStyle w:val="Encabezado"/>
        <w:spacing w:before="12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9695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2445"/>
        <w:gridCol w:w="957"/>
        <w:gridCol w:w="1898"/>
      </w:tblGrid>
      <w:tr w:rsidR="00306B6D" w:rsidRPr="00C31384" w:rsidTr="008502EA">
        <w:trPr>
          <w:trHeight w:val="284"/>
        </w:trPr>
        <w:tc>
          <w:tcPr>
            <w:tcW w:w="969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1" w:themeFillTint="33"/>
            <w:vAlign w:val="center"/>
          </w:tcPr>
          <w:p w:rsidR="00306B6D" w:rsidRPr="00C31384" w:rsidRDefault="00AF07AD" w:rsidP="00820C6F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Representación </w:t>
            </w:r>
            <w:r w:rsidR="00087873">
              <w:rPr>
                <w:rFonts w:asciiTheme="minorHAnsi" w:hAnsiTheme="minorHAnsi" w:cstheme="minorHAnsi"/>
                <w:sz w:val="22"/>
                <w:szCs w:val="22"/>
              </w:rPr>
              <w:t>legal</w:t>
            </w:r>
            <w:r w:rsidR="007F7F8D">
              <w:rPr>
                <w:rFonts w:asciiTheme="minorHAnsi" w:hAnsiTheme="minorHAnsi" w:cstheme="minorHAnsi"/>
                <w:sz w:val="22"/>
                <w:szCs w:val="22"/>
              </w:rPr>
              <w:t xml:space="preserve"> de la entidad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solicitante</w:t>
            </w:r>
            <w:r w:rsidR="005321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0C6F" w:rsidRPr="005321C2">
              <w:rPr>
                <w:rStyle w:val="Refdenotaalpie"/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footnoteReference w:id="1"/>
            </w:r>
            <w:r w:rsidR="005321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6B6D" w:rsidRPr="00820C6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5321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06B6D" w:rsidRPr="00C31384" w:rsidTr="00273630">
        <w:trPr>
          <w:trHeight w:val="284"/>
        </w:trPr>
        <w:tc>
          <w:tcPr>
            <w:tcW w:w="779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6B6D" w:rsidRPr="00C31384" w:rsidRDefault="00306B6D" w:rsidP="004A27B4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Nombre y apellidos: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06B6D" w:rsidRDefault="00306B6D" w:rsidP="00E25A42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NIF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E51DC" w:rsidRPr="00C31384" w:rsidTr="00306B6D">
        <w:trPr>
          <w:trHeight w:val="284"/>
        </w:trPr>
        <w:tc>
          <w:tcPr>
            <w:tcW w:w="969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E51DC" w:rsidRPr="00C31384" w:rsidRDefault="00464B34" w:rsidP="008052BB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Domicilio </w:t>
            </w:r>
            <w:r w:rsidR="007E51DC" w:rsidRPr="00C31384">
              <w:rPr>
                <w:rFonts w:asciiTheme="minorHAnsi" w:hAnsiTheme="minorHAnsi" w:cstheme="minorHAnsi"/>
                <w:sz w:val="22"/>
                <w:szCs w:val="22"/>
              </w:rPr>
              <w:t>(Calle/plaza/</w:t>
            </w:r>
            <w:r w:rsidR="0027363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65A86" w:rsidRPr="00C31384">
              <w:rPr>
                <w:rFonts w:asciiTheme="minorHAnsi" w:hAnsiTheme="minorHAnsi" w:cstheme="minorHAnsi"/>
                <w:sz w:val="22"/>
                <w:szCs w:val="22"/>
              </w:rPr>
              <w:t>vda.</w:t>
            </w:r>
            <w:r w:rsidR="007E51DC"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/Nº): </w: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7E51DC" w:rsidRPr="00C31384" w:rsidTr="00306B6D">
        <w:trPr>
          <w:trHeight w:val="284"/>
        </w:trPr>
        <w:tc>
          <w:tcPr>
            <w:tcW w:w="43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E51DC" w:rsidRPr="00C31384" w:rsidRDefault="00464B34" w:rsidP="00E36F07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>Localidad</w:t>
            </w:r>
            <w:r w:rsidR="007E51DC"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4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51DC" w:rsidRPr="00C31384" w:rsidRDefault="00E25A42" w:rsidP="008502EA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Provincia: 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502E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502E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502E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502E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502EA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55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7E51DC" w:rsidRPr="00C31384" w:rsidRDefault="00E25A42" w:rsidP="004A27B4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C. Postal: 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3190C" w:rsidRPr="00C31384" w:rsidTr="0080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90C" w:rsidRPr="00C31384" w:rsidRDefault="0073190C" w:rsidP="0008787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00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="006F6C0D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F6C0D"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F6C0D"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="006F6C0D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F6C0D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F6C0D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F6C0D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F6C0D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F6C0D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F6C0D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90C" w:rsidRPr="00C31384" w:rsidRDefault="0073190C" w:rsidP="00735EB5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>Tel. móvil:</w:t>
            </w:r>
            <w:r w:rsidR="006F6C0D"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5E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35EB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735EB5">
              <w:rPr>
                <w:rFonts w:asciiTheme="minorHAnsi" w:hAnsiTheme="minorHAnsi" w:cstheme="minorHAnsi"/>
                <w:sz w:val="22"/>
                <w:szCs w:val="22"/>
              </w:rPr>
            </w:r>
            <w:r w:rsidR="00735E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35E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5E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5E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5E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5E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5E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0C" w:rsidRPr="00C31384" w:rsidRDefault="0073190C" w:rsidP="00E671F2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Correo electrónico: </w: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66FC4" w:rsidRPr="00C313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20C6F" w:rsidRPr="00C31384" w:rsidTr="00850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0C6F" w:rsidRPr="00C31384" w:rsidRDefault="00820C6F" w:rsidP="00E671F2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Representación mancomunada</w:t>
            </w:r>
            <w:r w:rsidR="005321C2">
              <w:rPr>
                <w:rFonts w:asciiTheme="minorHAnsi" w:hAnsiTheme="minorHAnsi" w:cstheme="minorHAnsi"/>
                <w:sz w:val="22"/>
                <w:szCs w:val="22"/>
              </w:rPr>
              <w:t xml:space="preserve"> (indicar todos los representantes)</w:t>
            </w:r>
          </w:p>
        </w:tc>
      </w:tr>
      <w:tr w:rsidR="00820C6F" w:rsidRPr="00C31384" w:rsidTr="00273630">
        <w:trPr>
          <w:trHeight w:val="284"/>
        </w:trPr>
        <w:tc>
          <w:tcPr>
            <w:tcW w:w="779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27B4" w:rsidRPr="00C31384" w:rsidRDefault="00820C6F" w:rsidP="004A27B4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Nombre y apellidos: 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="004A27B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  <w:p w:rsidR="00820C6F" w:rsidRPr="00C31384" w:rsidRDefault="00820C6F" w:rsidP="004A27B4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A27B4" w:rsidRDefault="00820C6F" w:rsidP="004A27B4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NIF</w:t>
            </w:r>
            <w:r w:rsidRPr="00C3138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="004A27B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4A27B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C31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20C6F" w:rsidRDefault="00820C6F" w:rsidP="004A27B4">
            <w:pPr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10DF1" w:rsidRPr="00E10DF1" w:rsidRDefault="00087873" w:rsidP="00E10DF1">
      <w:pPr>
        <w:autoSpaceDE w:val="0"/>
        <w:spacing w:before="240" w:after="12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virtud </w:t>
      </w:r>
      <w:r w:rsidR="00E671F2" w:rsidRPr="00C31384">
        <w:rPr>
          <w:rFonts w:asciiTheme="minorHAnsi" w:hAnsiTheme="minorHAnsi" w:cstheme="minorHAnsi"/>
          <w:sz w:val="22"/>
          <w:szCs w:val="22"/>
        </w:rPr>
        <w:t>de</w:t>
      </w:r>
      <w:r w:rsidR="007D7229">
        <w:rPr>
          <w:rFonts w:asciiTheme="minorHAnsi" w:hAnsiTheme="minorHAnsi" w:cstheme="minorHAnsi"/>
          <w:sz w:val="22"/>
          <w:szCs w:val="22"/>
        </w:rPr>
        <w:t>l artículo 16</w:t>
      </w:r>
      <w:r>
        <w:rPr>
          <w:rFonts w:asciiTheme="minorHAnsi" w:hAnsiTheme="minorHAnsi" w:cstheme="minorHAnsi"/>
          <w:sz w:val="22"/>
          <w:szCs w:val="22"/>
        </w:rPr>
        <w:t>.6 de</w:t>
      </w:r>
      <w:r w:rsidR="00E671F2" w:rsidRPr="00C31384">
        <w:rPr>
          <w:rFonts w:asciiTheme="minorHAnsi" w:hAnsiTheme="minorHAnsi" w:cstheme="minorHAnsi"/>
          <w:sz w:val="22"/>
          <w:szCs w:val="22"/>
        </w:rPr>
        <w:t xml:space="preserve"> la </w:t>
      </w:r>
      <w:r w:rsidR="007D7229">
        <w:rPr>
          <w:rFonts w:asciiTheme="minorHAnsi" w:hAnsiTheme="minorHAnsi" w:cstheme="minorHAnsi"/>
          <w:bCs/>
          <w:sz w:val="22"/>
          <w:szCs w:val="22"/>
          <w:lang w:val="es-ES" w:eastAsia="es-ES"/>
        </w:rPr>
        <w:t>Orden de 5 de abril de 2024</w:t>
      </w:r>
      <w:r w:rsidR="00E10DF1" w:rsidRPr="00E10DF1">
        <w:rPr>
          <w:rFonts w:asciiTheme="minorHAnsi" w:hAnsiTheme="minorHAnsi" w:cstheme="minorHAnsi"/>
          <w:bCs/>
          <w:sz w:val="22"/>
          <w:szCs w:val="22"/>
          <w:lang w:val="es-ES" w:eastAsia="es-ES"/>
        </w:rPr>
        <w:t>, de la Consejería de Agua,</w:t>
      </w:r>
      <w:r w:rsidR="004A3BEC">
        <w:rPr>
          <w:rFonts w:asciiTheme="minorHAnsi" w:hAnsiTheme="minorHAnsi" w:cstheme="minorHAnsi"/>
          <w:bCs/>
          <w:sz w:val="22"/>
          <w:szCs w:val="22"/>
          <w:lang w:val="es-ES" w:eastAsia="es-ES"/>
        </w:rPr>
        <w:t xml:space="preserve"> Agricultura, Ganadería y Pesca</w:t>
      </w:r>
      <w:r>
        <w:rPr>
          <w:rFonts w:asciiTheme="minorHAnsi" w:hAnsiTheme="minorHAnsi" w:cstheme="minorHAnsi"/>
          <w:bCs/>
          <w:sz w:val="22"/>
          <w:szCs w:val="22"/>
          <w:lang w:val="es-ES" w:eastAsia="es-ES"/>
        </w:rPr>
        <w:t>,</w:t>
      </w:r>
      <w:r w:rsidR="00E10DF1" w:rsidRPr="00E10DF1">
        <w:rPr>
          <w:rFonts w:asciiTheme="minorHAnsi" w:hAnsiTheme="minorHAnsi" w:cstheme="minorHAnsi"/>
          <w:bCs/>
          <w:sz w:val="22"/>
          <w:szCs w:val="22"/>
          <w:lang w:val="es-ES" w:eastAsia="es-ES"/>
        </w:rPr>
        <w:t xml:space="preserve"> por la que se establecen las bases reguladoras de las ayudas a inversiones en transformación, comercialización y</w:t>
      </w:r>
      <w:r w:rsidR="00D14BCE">
        <w:rPr>
          <w:rFonts w:asciiTheme="minorHAnsi" w:hAnsiTheme="minorHAnsi" w:cstheme="minorHAnsi"/>
          <w:bCs/>
          <w:sz w:val="22"/>
          <w:szCs w:val="22"/>
          <w:lang w:val="es-ES" w:eastAsia="es-ES"/>
        </w:rPr>
        <w:t>/o</w:t>
      </w:r>
      <w:r w:rsidR="00E10DF1" w:rsidRPr="00E10DF1">
        <w:rPr>
          <w:rFonts w:asciiTheme="minorHAnsi" w:hAnsiTheme="minorHAnsi" w:cstheme="minorHAnsi"/>
          <w:bCs/>
          <w:sz w:val="22"/>
          <w:szCs w:val="22"/>
          <w:lang w:val="es-ES" w:eastAsia="es-ES"/>
        </w:rPr>
        <w:t xml:space="preserve"> </w:t>
      </w:r>
      <w:r w:rsidR="00D14BCE">
        <w:rPr>
          <w:rFonts w:asciiTheme="minorHAnsi" w:hAnsiTheme="minorHAnsi" w:cstheme="minorHAnsi"/>
          <w:bCs/>
          <w:sz w:val="22"/>
          <w:szCs w:val="22"/>
          <w:lang w:val="es-ES" w:eastAsia="es-ES"/>
        </w:rPr>
        <w:t>desarrollo de productos agroalimentarios</w:t>
      </w:r>
      <w:r w:rsidR="00E10DF1" w:rsidRPr="00E10DF1">
        <w:rPr>
          <w:rFonts w:asciiTheme="minorHAnsi" w:hAnsiTheme="minorHAnsi" w:cstheme="minorHAnsi"/>
          <w:bCs/>
          <w:sz w:val="22"/>
          <w:szCs w:val="22"/>
          <w:lang w:val="es-ES" w:eastAsia="es-ES"/>
        </w:rPr>
        <w:t xml:space="preserve"> </w:t>
      </w:r>
      <w:r w:rsidR="00D14BCE">
        <w:rPr>
          <w:rFonts w:asciiTheme="minorHAnsi" w:hAnsiTheme="minorHAnsi" w:cstheme="minorHAnsi"/>
          <w:bCs/>
          <w:sz w:val="22"/>
          <w:szCs w:val="22"/>
          <w:lang w:val="es-ES" w:eastAsia="es-ES"/>
        </w:rPr>
        <w:t>en el marco del Plan Estratégico de la Política agracia común, periodo 2023 a 2027</w:t>
      </w:r>
      <w:r>
        <w:rPr>
          <w:rFonts w:asciiTheme="minorHAnsi" w:hAnsiTheme="minorHAnsi" w:cstheme="minorHAnsi"/>
          <w:bCs/>
          <w:sz w:val="22"/>
          <w:szCs w:val="22"/>
          <w:lang w:val="es-ES" w:eastAsia="es-ES"/>
        </w:rPr>
        <w:t>,</w:t>
      </w:r>
    </w:p>
    <w:p w:rsidR="00E671F2" w:rsidRPr="00AF07AD" w:rsidRDefault="00E671F2" w:rsidP="00BC782F">
      <w:pPr>
        <w:tabs>
          <w:tab w:val="left" w:pos="567"/>
          <w:tab w:val="left" w:pos="993"/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240" w:after="120" w:line="280" w:lineRule="exact"/>
        <w:jc w:val="center"/>
        <w:rPr>
          <w:rFonts w:asciiTheme="minorHAnsi" w:hAnsiTheme="minorHAnsi" w:cstheme="minorHAnsi"/>
          <w:b/>
          <w:spacing w:val="20"/>
          <w:sz w:val="26"/>
          <w:szCs w:val="26"/>
        </w:rPr>
      </w:pPr>
      <w:r w:rsidRPr="00AF07AD">
        <w:rPr>
          <w:rFonts w:asciiTheme="minorHAnsi" w:hAnsiTheme="minorHAnsi" w:cstheme="minorHAnsi"/>
          <w:b/>
          <w:spacing w:val="20"/>
          <w:sz w:val="26"/>
          <w:szCs w:val="26"/>
        </w:rPr>
        <w:t>EXPONE:</w:t>
      </w:r>
    </w:p>
    <w:p w:rsidR="00E671F2" w:rsidRPr="002424AA" w:rsidRDefault="00E671F2" w:rsidP="002424AA">
      <w:pPr>
        <w:pStyle w:val="Prrafodelista"/>
        <w:numPr>
          <w:ilvl w:val="0"/>
          <w:numId w:val="10"/>
        </w:numPr>
        <w:tabs>
          <w:tab w:val="left" w:pos="426"/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240" w:after="240" w:line="320" w:lineRule="exact"/>
        <w:ind w:left="426" w:hanging="284"/>
        <w:rPr>
          <w:rFonts w:asciiTheme="minorHAnsi" w:hAnsiTheme="minorHAnsi" w:cstheme="minorHAnsi"/>
          <w:sz w:val="22"/>
          <w:szCs w:val="22"/>
        </w:rPr>
      </w:pPr>
      <w:r w:rsidRPr="002424AA">
        <w:rPr>
          <w:rFonts w:asciiTheme="minorHAnsi" w:hAnsiTheme="minorHAnsi" w:cstheme="minorHAnsi"/>
          <w:sz w:val="22"/>
          <w:szCs w:val="22"/>
        </w:rPr>
        <w:t xml:space="preserve">Como </w:t>
      </w:r>
      <w:r w:rsidR="00D14BCE">
        <w:rPr>
          <w:rFonts w:asciiTheme="minorHAnsi" w:hAnsiTheme="minorHAnsi" w:cstheme="minorHAnsi"/>
          <w:sz w:val="22"/>
          <w:szCs w:val="22"/>
        </w:rPr>
        <w:t>entidad</w:t>
      </w:r>
      <w:r w:rsidR="00B4131D" w:rsidRPr="002424AA">
        <w:rPr>
          <w:rFonts w:asciiTheme="minorHAnsi" w:hAnsiTheme="minorHAnsi" w:cstheme="minorHAnsi"/>
          <w:sz w:val="22"/>
          <w:szCs w:val="22"/>
        </w:rPr>
        <w:t xml:space="preserve"> beneficiaria</w:t>
      </w:r>
      <w:r w:rsidRPr="002424AA">
        <w:rPr>
          <w:rFonts w:asciiTheme="minorHAnsi" w:hAnsiTheme="minorHAnsi" w:cstheme="minorHAnsi"/>
          <w:sz w:val="22"/>
          <w:szCs w:val="22"/>
        </w:rPr>
        <w:t xml:space="preserve"> de</w:t>
      </w:r>
      <w:r w:rsidR="00402DE1" w:rsidRPr="002424AA">
        <w:rPr>
          <w:rFonts w:asciiTheme="minorHAnsi" w:hAnsiTheme="minorHAnsi" w:cstheme="minorHAnsi"/>
          <w:sz w:val="22"/>
          <w:szCs w:val="22"/>
        </w:rPr>
        <w:t xml:space="preserve"> la</w:t>
      </w:r>
      <w:r w:rsidRPr="002424AA">
        <w:rPr>
          <w:rFonts w:asciiTheme="minorHAnsi" w:hAnsiTheme="minorHAnsi" w:cstheme="minorHAnsi"/>
          <w:sz w:val="22"/>
          <w:szCs w:val="22"/>
        </w:rPr>
        <w:t xml:space="preserve"> ayuda INCOMTRA</w:t>
      </w:r>
      <w:r w:rsidR="0089037D" w:rsidRPr="002424AA">
        <w:rPr>
          <w:rFonts w:asciiTheme="minorHAnsi" w:hAnsiTheme="minorHAnsi" w:cstheme="minorHAnsi"/>
          <w:sz w:val="22"/>
          <w:szCs w:val="22"/>
        </w:rPr>
        <w:t xml:space="preserve"> </w:t>
      </w:r>
      <w:r w:rsidR="00B62E05" w:rsidRPr="002424AA">
        <w:rPr>
          <w:rFonts w:asciiTheme="minorHAnsi" w:hAnsiTheme="minorHAnsi" w:cstheme="minorHAnsi"/>
          <w:sz w:val="22"/>
          <w:szCs w:val="22"/>
        </w:rPr>
        <w:t>N.R.U.E:</w:t>
      </w:r>
      <w:r w:rsidR="00612EF1" w:rsidRPr="002424AA">
        <w:rPr>
          <w:rFonts w:asciiTheme="minorHAnsi" w:hAnsiTheme="minorHAnsi" w:cstheme="minorHAnsi"/>
          <w:sz w:val="22"/>
          <w:szCs w:val="22"/>
        </w:rPr>
        <w:t xml:space="preserve"> </w:t>
      </w:r>
      <w:r w:rsidR="00612EF1" w:rsidRPr="002424AA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5" w:name="Texto19"/>
      <w:r w:rsidR="00612EF1" w:rsidRPr="002424AA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="00612EF1" w:rsidRPr="002424AA">
        <w:rPr>
          <w:rFonts w:asciiTheme="minorHAnsi" w:hAnsiTheme="minorHAnsi" w:cstheme="minorHAnsi"/>
          <w:b/>
          <w:sz w:val="22"/>
          <w:szCs w:val="22"/>
          <w:u w:val="single"/>
        </w:rPr>
      </w:r>
      <w:r w:rsidR="00612EF1" w:rsidRPr="002424AA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="00612EF1" w:rsidRPr="00C31384">
        <w:rPr>
          <w:b/>
          <w:noProof/>
          <w:u w:val="single"/>
        </w:rPr>
        <w:t> </w:t>
      </w:r>
      <w:r w:rsidR="00612EF1" w:rsidRPr="00C31384">
        <w:rPr>
          <w:b/>
          <w:noProof/>
          <w:u w:val="single"/>
        </w:rPr>
        <w:t> </w:t>
      </w:r>
      <w:r w:rsidR="00612EF1" w:rsidRPr="00C31384">
        <w:rPr>
          <w:b/>
          <w:noProof/>
          <w:u w:val="single"/>
        </w:rPr>
        <w:t> </w:t>
      </w:r>
      <w:r w:rsidR="00612EF1" w:rsidRPr="00C31384">
        <w:rPr>
          <w:b/>
          <w:noProof/>
          <w:u w:val="single"/>
        </w:rPr>
        <w:t> </w:t>
      </w:r>
      <w:r w:rsidR="00612EF1" w:rsidRPr="00C31384">
        <w:rPr>
          <w:b/>
          <w:noProof/>
          <w:u w:val="single"/>
        </w:rPr>
        <w:t> </w:t>
      </w:r>
      <w:r w:rsidR="00612EF1" w:rsidRPr="002424AA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  <w:bookmarkEnd w:id="15"/>
      <w:r w:rsidR="00171693" w:rsidRPr="00171693">
        <w:rPr>
          <w:rFonts w:ascii="NSimSun" w:eastAsia="NSimSun" w:hAnsi="NSimSun" w:cstheme="minorHAnsi"/>
          <w:sz w:val="22"/>
          <w:szCs w:val="22"/>
        </w:rPr>
        <w:t>,</w:t>
      </w:r>
    </w:p>
    <w:p w:rsidR="00E671F2" w:rsidRPr="002424AA" w:rsidRDefault="00E671F2" w:rsidP="002424AA">
      <w:pPr>
        <w:pStyle w:val="Prrafodelista"/>
        <w:numPr>
          <w:ilvl w:val="0"/>
          <w:numId w:val="10"/>
        </w:numPr>
        <w:tabs>
          <w:tab w:val="left" w:pos="426"/>
        </w:tabs>
        <w:spacing w:before="240" w:after="240" w:line="320" w:lineRule="exact"/>
        <w:ind w:left="426" w:hanging="284"/>
        <w:rPr>
          <w:rFonts w:asciiTheme="minorHAnsi" w:hAnsiTheme="minorHAnsi" w:cstheme="minorHAnsi"/>
          <w:sz w:val="22"/>
          <w:szCs w:val="22"/>
        </w:rPr>
      </w:pPr>
      <w:r w:rsidRPr="002424AA">
        <w:rPr>
          <w:rFonts w:asciiTheme="minorHAnsi" w:hAnsiTheme="minorHAnsi" w:cstheme="minorHAnsi"/>
          <w:b/>
          <w:sz w:val="22"/>
          <w:szCs w:val="22"/>
          <w:u w:val="single"/>
        </w:rPr>
        <w:t>ACEPTO</w:t>
      </w:r>
      <w:r w:rsidRPr="002424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24AA">
        <w:rPr>
          <w:rFonts w:asciiTheme="minorHAnsi" w:hAnsiTheme="minorHAnsi" w:cstheme="minorHAnsi"/>
          <w:sz w:val="22"/>
          <w:szCs w:val="22"/>
        </w:rPr>
        <w:t xml:space="preserve">la </w:t>
      </w:r>
      <w:r w:rsidR="001C57F6" w:rsidRPr="002424AA">
        <w:rPr>
          <w:rFonts w:asciiTheme="minorHAnsi" w:hAnsiTheme="minorHAnsi" w:cstheme="minorHAnsi"/>
          <w:sz w:val="22"/>
          <w:szCs w:val="22"/>
        </w:rPr>
        <w:t>resolución</w:t>
      </w:r>
      <w:r w:rsidRPr="002424AA">
        <w:rPr>
          <w:rFonts w:asciiTheme="minorHAnsi" w:hAnsiTheme="minorHAnsi" w:cstheme="minorHAnsi"/>
          <w:sz w:val="22"/>
          <w:szCs w:val="22"/>
        </w:rPr>
        <w:t xml:space="preserve"> </w:t>
      </w:r>
      <w:r w:rsidR="0073190C" w:rsidRPr="002424AA">
        <w:rPr>
          <w:rFonts w:asciiTheme="minorHAnsi" w:hAnsiTheme="minorHAnsi" w:cstheme="minorHAnsi"/>
          <w:sz w:val="22"/>
          <w:szCs w:val="22"/>
        </w:rPr>
        <w:t>de</w:t>
      </w:r>
      <w:r w:rsidRPr="002424AA">
        <w:rPr>
          <w:rFonts w:asciiTheme="minorHAnsi" w:hAnsiTheme="minorHAnsi" w:cstheme="minorHAnsi"/>
          <w:sz w:val="22"/>
          <w:szCs w:val="22"/>
        </w:rPr>
        <w:t xml:space="preserve"> concesión de la subvención por un importe total de </w:t>
      </w:r>
      <w:r w:rsidR="006F6C0D" w:rsidRPr="002424A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0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6" w:name="Texto20"/>
      <w:r w:rsidR="006F6C0D" w:rsidRPr="002424A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6F6C0D" w:rsidRPr="002424AA">
        <w:rPr>
          <w:rFonts w:asciiTheme="minorHAnsi" w:hAnsiTheme="minorHAnsi" w:cstheme="minorHAnsi"/>
          <w:b/>
          <w:sz w:val="22"/>
          <w:szCs w:val="22"/>
        </w:rPr>
      </w:r>
      <w:r w:rsidR="006F6C0D" w:rsidRPr="002424A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6F6C0D" w:rsidRPr="00C31384">
        <w:rPr>
          <w:b/>
          <w:noProof/>
        </w:rPr>
        <w:t> </w:t>
      </w:r>
      <w:r w:rsidR="006F6C0D" w:rsidRPr="00C31384">
        <w:rPr>
          <w:b/>
          <w:noProof/>
        </w:rPr>
        <w:t> </w:t>
      </w:r>
      <w:r w:rsidR="006F6C0D" w:rsidRPr="00C31384">
        <w:rPr>
          <w:b/>
          <w:noProof/>
        </w:rPr>
        <w:t> </w:t>
      </w:r>
      <w:r w:rsidR="006F6C0D" w:rsidRPr="00C31384">
        <w:rPr>
          <w:b/>
          <w:noProof/>
        </w:rPr>
        <w:t> </w:t>
      </w:r>
      <w:r w:rsidR="006F6C0D" w:rsidRPr="00C31384">
        <w:rPr>
          <w:b/>
          <w:noProof/>
        </w:rPr>
        <w:t> </w:t>
      </w:r>
      <w:r w:rsidR="006F6C0D" w:rsidRPr="002424A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6"/>
      <w:r w:rsidR="0089037D" w:rsidRPr="002424AA">
        <w:rPr>
          <w:rFonts w:asciiTheme="minorHAnsi" w:hAnsiTheme="minorHAnsi" w:cstheme="minorHAnsi"/>
          <w:sz w:val="22"/>
          <w:szCs w:val="22"/>
        </w:rPr>
        <w:t xml:space="preserve"> </w:t>
      </w:r>
      <w:r w:rsidRPr="002424AA">
        <w:rPr>
          <w:rFonts w:asciiTheme="minorHAnsi" w:hAnsiTheme="minorHAnsi" w:cstheme="minorHAnsi"/>
          <w:sz w:val="22"/>
          <w:szCs w:val="22"/>
        </w:rPr>
        <w:t>euros, así como</w:t>
      </w:r>
      <w:r w:rsidR="002D01B2">
        <w:rPr>
          <w:rFonts w:asciiTheme="minorHAnsi" w:hAnsiTheme="minorHAnsi" w:cstheme="minorHAnsi"/>
          <w:sz w:val="22"/>
          <w:szCs w:val="22"/>
        </w:rPr>
        <w:t xml:space="preserve"> sus </w:t>
      </w:r>
      <w:r w:rsidRPr="002424AA">
        <w:rPr>
          <w:rFonts w:asciiTheme="minorHAnsi" w:hAnsiTheme="minorHAnsi" w:cstheme="minorHAnsi"/>
          <w:sz w:val="22"/>
          <w:szCs w:val="22"/>
        </w:rPr>
        <w:t xml:space="preserve"> condiciones</w:t>
      </w:r>
      <w:r w:rsidR="002D01B2">
        <w:rPr>
          <w:rFonts w:asciiTheme="minorHAnsi" w:hAnsiTheme="minorHAnsi" w:cstheme="minorHAnsi"/>
          <w:sz w:val="22"/>
          <w:szCs w:val="22"/>
        </w:rPr>
        <w:t xml:space="preserve"> generales y particulares</w:t>
      </w:r>
      <w:r w:rsidRPr="002424AA">
        <w:rPr>
          <w:rFonts w:asciiTheme="minorHAnsi" w:hAnsiTheme="minorHAnsi" w:cstheme="minorHAnsi"/>
          <w:sz w:val="22"/>
          <w:szCs w:val="22"/>
        </w:rPr>
        <w:t>.</w:t>
      </w:r>
    </w:p>
    <w:p w:rsidR="00E671F2" w:rsidRPr="002424AA" w:rsidRDefault="002424AA" w:rsidP="002424AA">
      <w:pPr>
        <w:pStyle w:val="Prrafodelista"/>
        <w:numPr>
          <w:ilvl w:val="0"/>
          <w:numId w:val="10"/>
        </w:numPr>
        <w:tabs>
          <w:tab w:val="left" w:pos="426"/>
        </w:tabs>
        <w:autoSpaceDE w:val="0"/>
        <w:spacing w:before="240" w:after="120" w:line="320" w:lineRule="exact"/>
        <w:ind w:left="426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Present</w:t>
      </w:r>
      <w:r w:rsidR="00171693">
        <w:rPr>
          <w:rFonts w:asciiTheme="minorHAnsi" w:hAnsiTheme="minorHAnsi" w:cstheme="minorHAnsi"/>
          <w:sz w:val="22"/>
          <w:szCs w:val="22"/>
        </w:rPr>
        <w:t>o</w:t>
      </w:r>
      <w:r w:rsidR="00E671F2" w:rsidRPr="002424AA">
        <w:rPr>
          <w:rFonts w:asciiTheme="minorHAnsi" w:hAnsiTheme="minorHAnsi" w:cstheme="minorHAnsi"/>
          <w:sz w:val="22"/>
          <w:szCs w:val="22"/>
        </w:rPr>
        <w:t xml:space="preserve"> la siguiente documentación</w:t>
      </w:r>
      <w:r w:rsidR="00CB37AA">
        <w:rPr>
          <w:rFonts w:asciiTheme="minorHAnsi" w:hAnsiTheme="minorHAnsi" w:cstheme="minorHAnsi"/>
          <w:sz w:val="22"/>
          <w:szCs w:val="22"/>
        </w:rPr>
        <w:t>, según Parte I</w:t>
      </w:r>
      <w:r w:rsidR="00D14BCE">
        <w:rPr>
          <w:rFonts w:asciiTheme="minorHAnsi" w:hAnsiTheme="minorHAnsi" w:cstheme="minorHAnsi"/>
          <w:sz w:val="22"/>
          <w:szCs w:val="22"/>
        </w:rPr>
        <w:t>I del Anexo II de la Orden de 5 de abril de 2024</w:t>
      </w:r>
      <w:r w:rsidR="00E671F2" w:rsidRPr="002424AA">
        <w:rPr>
          <w:rFonts w:asciiTheme="minorHAnsi" w:hAnsiTheme="minorHAnsi" w:cstheme="minorHAnsi"/>
          <w:sz w:val="22"/>
          <w:szCs w:val="22"/>
        </w:rPr>
        <w:t>:</w:t>
      </w:r>
    </w:p>
    <w:p w:rsidR="00E671F2" w:rsidRPr="009E208D" w:rsidRDefault="009E208D" w:rsidP="005321C2">
      <w:pPr>
        <w:autoSpaceDE w:val="0"/>
        <w:spacing w:before="120" w:after="120" w:line="280" w:lineRule="exact"/>
        <w:ind w:left="993" w:hanging="425"/>
        <w:rPr>
          <w:rFonts w:asciiTheme="minorHAnsi" w:hAnsiTheme="minorHAnsi" w:cstheme="minorHAnsi"/>
          <w:sz w:val="22"/>
          <w:szCs w:val="22"/>
        </w:rPr>
      </w:pPr>
      <w:r w:rsidRPr="009E208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"/>
      <w:r w:rsidRPr="009E208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4BCE">
        <w:rPr>
          <w:rFonts w:asciiTheme="minorHAnsi" w:hAnsiTheme="minorHAnsi" w:cstheme="minorHAnsi"/>
          <w:sz w:val="22"/>
          <w:szCs w:val="22"/>
        </w:rPr>
      </w:r>
      <w:r w:rsidR="00D14BCE">
        <w:rPr>
          <w:rFonts w:asciiTheme="minorHAnsi" w:hAnsiTheme="minorHAnsi" w:cstheme="minorHAnsi"/>
          <w:sz w:val="22"/>
          <w:szCs w:val="22"/>
        </w:rPr>
        <w:fldChar w:fldCharType="separate"/>
      </w:r>
      <w:r w:rsidRPr="009E208D"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  <w:r w:rsidR="00E671F2" w:rsidRPr="009E20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2D01B2">
        <w:rPr>
          <w:rFonts w:asciiTheme="minorHAnsi" w:hAnsiTheme="minorHAnsi" w:cstheme="minorHAnsi"/>
          <w:sz w:val="22"/>
          <w:szCs w:val="22"/>
        </w:rPr>
        <w:t xml:space="preserve">Declaración relativa sobre la condición de PYME del </w:t>
      </w:r>
      <w:r w:rsidR="00E62665">
        <w:rPr>
          <w:rFonts w:asciiTheme="minorHAnsi" w:hAnsiTheme="minorHAnsi" w:cstheme="minorHAnsi"/>
          <w:sz w:val="22"/>
          <w:szCs w:val="22"/>
        </w:rPr>
        <w:t>solicita</w:t>
      </w:r>
      <w:r w:rsidR="002D01B2">
        <w:rPr>
          <w:rFonts w:asciiTheme="minorHAnsi" w:hAnsiTheme="minorHAnsi" w:cstheme="minorHAnsi"/>
          <w:sz w:val="22"/>
          <w:szCs w:val="22"/>
        </w:rPr>
        <w:t>nte</w:t>
      </w:r>
      <w:r w:rsidR="00E62665">
        <w:rPr>
          <w:rFonts w:asciiTheme="minorHAnsi" w:hAnsiTheme="minorHAnsi" w:cstheme="minorHAnsi"/>
          <w:sz w:val="22"/>
          <w:szCs w:val="22"/>
        </w:rPr>
        <w:t>, suscrita por técnico competente en la materia</w:t>
      </w:r>
      <w:r w:rsidR="00E47C4F" w:rsidRPr="009E208D">
        <w:rPr>
          <w:rFonts w:asciiTheme="minorHAnsi" w:hAnsiTheme="minorHAnsi" w:cstheme="minorHAnsi"/>
          <w:sz w:val="22"/>
          <w:szCs w:val="22"/>
        </w:rPr>
        <w:t>.</w:t>
      </w:r>
      <w:bookmarkStart w:id="18" w:name="_GoBack"/>
      <w:bookmarkEnd w:id="18"/>
    </w:p>
    <w:p w:rsidR="00E671F2" w:rsidRDefault="009E208D" w:rsidP="005321C2">
      <w:pPr>
        <w:autoSpaceDE w:val="0"/>
        <w:spacing w:after="120" w:line="280" w:lineRule="exact"/>
        <w:ind w:left="993" w:hanging="425"/>
        <w:rPr>
          <w:rFonts w:asciiTheme="minorHAnsi" w:hAnsiTheme="minorHAnsi" w:cstheme="minorHAnsi"/>
          <w:sz w:val="22"/>
          <w:szCs w:val="22"/>
        </w:rPr>
      </w:pPr>
      <w:r w:rsidRPr="009E208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2"/>
      <w:r w:rsidRPr="009E208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4BCE">
        <w:rPr>
          <w:rFonts w:asciiTheme="minorHAnsi" w:hAnsiTheme="minorHAnsi" w:cstheme="minorHAnsi"/>
          <w:sz w:val="22"/>
          <w:szCs w:val="22"/>
        </w:rPr>
      </w:r>
      <w:r w:rsidR="00D14BCE">
        <w:rPr>
          <w:rFonts w:asciiTheme="minorHAnsi" w:hAnsiTheme="minorHAnsi" w:cstheme="minorHAnsi"/>
          <w:sz w:val="22"/>
          <w:szCs w:val="22"/>
        </w:rPr>
        <w:fldChar w:fldCharType="separate"/>
      </w:r>
      <w:r w:rsidRPr="009E208D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="00E671F2" w:rsidRPr="009E208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E62665">
        <w:rPr>
          <w:rFonts w:asciiTheme="minorHAnsi" w:hAnsiTheme="minorHAnsi" w:cstheme="minorHAnsi"/>
          <w:sz w:val="22"/>
          <w:szCs w:val="22"/>
        </w:rPr>
        <w:t>Informe de viabilidad económica, suscrita por técnico competente en la materia.</w:t>
      </w:r>
    </w:p>
    <w:p w:rsidR="00E62665" w:rsidRDefault="00E62665" w:rsidP="005321C2">
      <w:pPr>
        <w:autoSpaceDE w:val="0"/>
        <w:spacing w:after="120" w:line="280" w:lineRule="exact"/>
        <w:ind w:left="993" w:hanging="425"/>
        <w:rPr>
          <w:rFonts w:asciiTheme="minorHAnsi" w:hAnsiTheme="minorHAnsi" w:cstheme="minorHAnsi"/>
          <w:sz w:val="22"/>
          <w:szCs w:val="22"/>
        </w:rPr>
      </w:pPr>
      <w:r w:rsidRPr="009E208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E208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4BCE">
        <w:rPr>
          <w:rFonts w:asciiTheme="minorHAnsi" w:hAnsiTheme="minorHAnsi" w:cstheme="minorHAnsi"/>
          <w:sz w:val="22"/>
          <w:szCs w:val="22"/>
        </w:rPr>
      </w:r>
      <w:r w:rsidR="00D14BCE">
        <w:rPr>
          <w:rFonts w:asciiTheme="minorHAnsi" w:hAnsiTheme="minorHAnsi" w:cstheme="minorHAnsi"/>
          <w:sz w:val="22"/>
          <w:szCs w:val="22"/>
        </w:rPr>
        <w:fldChar w:fldCharType="separate"/>
      </w:r>
      <w:r w:rsidRPr="009E208D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Informe de empresa no en crisis, suscrita por técnico competente en la materia.</w:t>
      </w:r>
    </w:p>
    <w:p w:rsidR="00E62665" w:rsidRDefault="00E62665" w:rsidP="005321C2">
      <w:pPr>
        <w:autoSpaceDE w:val="0"/>
        <w:spacing w:after="120" w:line="280" w:lineRule="exact"/>
        <w:ind w:left="993" w:hanging="425"/>
        <w:rPr>
          <w:rFonts w:asciiTheme="minorHAnsi" w:hAnsiTheme="minorHAnsi" w:cstheme="minorHAnsi"/>
          <w:sz w:val="22"/>
          <w:szCs w:val="22"/>
        </w:rPr>
      </w:pPr>
      <w:r w:rsidRPr="009E208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E208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4BCE">
        <w:rPr>
          <w:rFonts w:asciiTheme="minorHAnsi" w:hAnsiTheme="minorHAnsi" w:cstheme="minorHAnsi"/>
          <w:sz w:val="22"/>
          <w:szCs w:val="22"/>
        </w:rPr>
      </w:r>
      <w:r w:rsidR="00D14BCE">
        <w:rPr>
          <w:rFonts w:asciiTheme="minorHAnsi" w:hAnsiTheme="minorHAnsi" w:cstheme="minorHAnsi"/>
          <w:sz w:val="22"/>
          <w:szCs w:val="22"/>
        </w:rPr>
        <w:fldChar w:fldCharType="separate"/>
      </w:r>
      <w:r w:rsidRPr="009E208D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Declaración entre el solicitante y el auditor, o empresa auditora, para la realización del informe de control y cuenta justificativa auditada, según modelo normalizado.</w:t>
      </w:r>
    </w:p>
    <w:p w:rsidR="00E62665" w:rsidRPr="009E208D" w:rsidRDefault="00E62665" w:rsidP="005321C2">
      <w:pPr>
        <w:autoSpaceDE w:val="0"/>
        <w:spacing w:after="240" w:line="280" w:lineRule="exact"/>
        <w:ind w:left="992" w:hanging="425"/>
        <w:rPr>
          <w:rFonts w:asciiTheme="minorHAnsi" w:hAnsiTheme="minorHAnsi" w:cstheme="minorHAnsi"/>
          <w:sz w:val="22"/>
          <w:szCs w:val="22"/>
        </w:rPr>
      </w:pPr>
      <w:r w:rsidRPr="009E208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E208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4BCE">
        <w:rPr>
          <w:rFonts w:asciiTheme="minorHAnsi" w:hAnsiTheme="minorHAnsi" w:cstheme="minorHAnsi"/>
          <w:sz w:val="22"/>
          <w:szCs w:val="22"/>
        </w:rPr>
      </w:r>
      <w:r w:rsidR="00D14BCE">
        <w:rPr>
          <w:rFonts w:asciiTheme="minorHAnsi" w:hAnsiTheme="minorHAnsi" w:cstheme="minorHAnsi"/>
          <w:sz w:val="22"/>
          <w:szCs w:val="22"/>
        </w:rPr>
        <w:fldChar w:fldCharType="separate"/>
      </w:r>
      <w:r w:rsidRPr="009E208D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Acreditación de los técnicos competentes</w:t>
      </w:r>
      <w:r w:rsidR="005C740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mediante: visado del colegio profesional, copia digitalizada del título académico o autorización del técnico a la consulta de los d</w:t>
      </w:r>
      <w:r w:rsidR="00F46EF7">
        <w:rPr>
          <w:rFonts w:asciiTheme="minorHAnsi" w:hAnsiTheme="minorHAnsi" w:cstheme="minorHAnsi"/>
          <w:sz w:val="22"/>
          <w:szCs w:val="22"/>
        </w:rPr>
        <w:t xml:space="preserve">atos de estudios universitarios, para titulaciones obtenidas a </w:t>
      </w:r>
      <w:r w:rsidR="00F46EF7">
        <w:rPr>
          <w:rFonts w:asciiTheme="minorHAnsi" w:hAnsiTheme="minorHAnsi" w:cstheme="minorHAnsi"/>
          <w:sz w:val="22"/>
          <w:szCs w:val="22"/>
        </w:rPr>
        <w:lastRenderedPageBreak/>
        <w:t xml:space="preserve">partir de 1991, </w:t>
      </w:r>
      <w:r>
        <w:rPr>
          <w:rFonts w:asciiTheme="minorHAnsi" w:hAnsiTheme="minorHAnsi" w:cstheme="minorHAnsi"/>
          <w:sz w:val="22"/>
          <w:szCs w:val="22"/>
        </w:rPr>
        <w:t xml:space="preserve">a través de la </w:t>
      </w:r>
      <w:r w:rsidR="00F46EF7">
        <w:rPr>
          <w:rFonts w:asciiTheme="minorHAnsi" w:hAnsiTheme="minorHAnsi" w:cstheme="minorHAnsi"/>
          <w:sz w:val="22"/>
          <w:szCs w:val="22"/>
        </w:rPr>
        <w:t>plataforma de interoperabilidad (si la titulación es anterior a 1991, queda obligado a aportar la documentación acreditativa)</w:t>
      </w:r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b/>
          <w:color w:val="000000"/>
          <w:sz w:val="20"/>
        </w:rPr>
      </w:pPr>
      <w:r w:rsidRPr="00782468">
        <w:rPr>
          <w:rFonts w:asciiTheme="minorHAnsi" w:hAnsiTheme="minorHAnsi" w:cstheme="minorHAnsi"/>
          <w:b/>
          <w:color w:val="000000"/>
          <w:sz w:val="20"/>
        </w:rPr>
        <w:t>INFORMACIÓN BÁSICA SOBRE PROTECCIÓN DE DATOS</w:t>
      </w:r>
    </w:p>
    <w:p w:rsidR="00E25A42" w:rsidRPr="00782468" w:rsidRDefault="00464B34" w:rsidP="00735EB5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000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  <w:u w:val="single"/>
        </w:rPr>
        <w:t>Responsable del tratamiento de datos</w:t>
      </w:r>
      <w:r w:rsidRPr="00782468">
        <w:rPr>
          <w:rFonts w:asciiTheme="minorHAnsi" w:hAnsiTheme="minorHAnsi" w:cstheme="minorHAnsi"/>
          <w:color w:val="000000"/>
          <w:sz w:val="20"/>
        </w:rPr>
        <w:t>: Dirección General de Agricultura, Industria Alimentaria y Cooperativismo Agrario de la Consejería d</w:t>
      </w:r>
      <w:r w:rsidR="000D222F" w:rsidRPr="00782468">
        <w:rPr>
          <w:rFonts w:asciiTheme="minorHAnsi" w:hAnsiTheme="minorHAnsi" w:cstheme="minorHAnsi"/>
          <w:color w:val="000000"/>
          <w:sz w:val="20"/>
        </w:rPr>
        <w:t xml:space="preserve">e Agua, Agricultura, Ganadería y </w:t>
      </w:r>
      <w:r w:rsidRPr="00782468">
        <w:rPr>
          <w:rFonts w:asciiTheme="minorHAnsi" w:hAnsiTheme="minorHAnsi" w:cstheme="minorHAnsi"/>
          <w:color w:val="000000"/>
          <w:sz w:val="20"/>
        </w:rPr>
        <w:t xml:space="preserve">Pesca de la Comunidad Autónoma de la Región de Murcia; dirección: Plaza Juan XXIII, 4, 30008, Murcia. Correo electrónico: </w:t>
      </w:r>
      <w:hyperlink r:id="rId7" w:history="1">
        <w:r w:rsidR="00E25A42" w:rsidRPr="00782468">
          <w:rPr>
            <w:rStyle w:val="Hipervnculo"/>
            <w:rFonts w:asciiTheme="minorHAnsi" w:hAnsiTheme="minorHAnsi" w:cstheme="minorHAnsi"/>
            <w:color w:val="0070C0"/>
            <w:sz w:val="20"/>
          </w:rPr>
          <w:t>dgaic@carm.es</w:t>
        </w:r>
      </w:hyperlink>
      <w:r w:rsidR="003B0513" w:rsidRPr="00782468">
        <w:rPr>
          <w:rStyle w:val="Hipervnculo"/>
          <w:rFonts w:asciiTheme="minorHAnsi" w:hAnsiTheme="minorHAnsi" w:cstheme="minorHAnsi"/>
          <w:color w:val="0070C0"/>
          <w:sz w:val="20"/>
        </w:rPr>
        <w:t xml:space="preserve"> </w:t>
      </w:r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000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  <w:u w:val="single"/>
        </w:rPr>
        <w:t>Finalidad del tratamiento de datos</w:t>
      </w:r>
      <w:r w:rsidRPr="00782468">
        <w:rPr>
          <w:rFonts w:asciiTheme="minorHAnsi" w:hAnsiTheme="minorHAnsi" w:cstheme="minorHAnsi"/>
          <w:color w:val="000000"/>
          <w:sz w:val="20"/>
        </w:rPr>
        <w:t>: gestión de la ayuda a inversiones en transformación, comercialización y desarrollo de productos agrarios (INCOMTRA).</w:t>
      </w:r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000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</w:rPr>
        <w:t>Los datos objeto de tratamiento serán conservados durante el tiempo en que pueda exigirse algún tipo de responsabilidad derivada de una relación jurídica o ejecución del contrato, con el objetivo de atender las posibles responsabilidades nacidas del tratamiento durante el plazo de prescripción de estas.</w:t>
      </w:r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000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  <w:u w:val="single"/>
        </w:rPr>
        <w:t>Legitimación para el tratamiento</w:t>
      </w:r>
      <w:r w:rsidRPr="00782468">
        <w:rPr>
          <w:rFonts w:asciiTheme="minorHAnsi" w:hAnsiTheme="minorHAnsi" w:cstheme="minorHAnsi"/>
          <w:color w:val="000000"/>
          <w:sz w:val="20"/>
        </w:rPr>
        <w:t>: el tratamiento es necesario para el cumplimiento de una tarea en interés público o el ejercicio de los poderes públicos conferidos al responsable del tratamiento (artículo 8 de la Ley Orgánica 3/2018, de 5 de diciembre de Protección de Datos Personales y garantías de los derechos digitales en relación con el artículo 6.1.e del Reglamento 2016/679 de Protección de Datos) en relación con las diversas normas que regulan el procedimiento.</w:t>
      </w:r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000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  <w:u w:val="single"/>
        </w:rPr>
        <w:t>Destinatarios de cesiones de datos</w:t>
      </w:r>
      <w:r w:rsidRPr="00782468">
        <w:rPr>
          <w:rFonts w:asciiTheme="minorHAnsi" w:hAnsiTheme="minorHAnsi" w:cstheme="minorHAnsi"/>
          <w:color w:val="000000"/>
          <w:sz w:val="20"/>
        </w:rPr>
        <w:t>: no se cederán datos a terceros, salvo obligación legal.</w:t>
      </w:r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000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  <w:u w:val="single"/>
        </w:rPr>
        <w:t>Procedencia de los datos:</w:t>
      </w:r>
      <w:r w:rsidRPr="00782468">
        <w:rPr>
          <w:rFonts w:asciiTheme="minorHAnsi" w:hAnsiTheme="minorHAnsi" w:cstheme="minorHAnsi"/>
          <w:color w:val="000000"/>
          <w:sz w:val="20"/>
        </w:rPr>
        <w:t xml:space="preserve"> los datos se recogen de las solicitudes, que son aportados por el interesado o su representante, y en su caso, podrán obtenerse de la Plataforma de Interoperabilidad.</w:t>
      </w:r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000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  <w:u w:val="single"/>
        </w:rPr>
        <w:t>Derechos de interesado</w:t>
      </w:r>
      <w:r w:rsidRPr="00782468">
        <w:rPr>
          <w:rFonts w:asciiTheme="minorHAnsi" w:hAnsiTheme="minorHAnsi" w:cstheme="minorHAnsi"/>
          <w:color w:val="000000"/>
          <w:sz w:val="20"/>
        </w:rPr>
        <w:t xml:space="preserve">: puede ejercitar sus derechos de acceso, rectificación, supresión, oposición y portabilidad de los datos de sus datos, de limitación y oposición a su tratamiento, así como otros derechos que se explican en la información adicional, ante el responsable del tratamiento. </w:t>
      </w:r>
      <w:proofErr w:type="gramStart"/>
      <w:r w:rsidRPr="00782468">
        <w:rPr>
          <w:rFonts w:asciiTheme="minorHAnsi" w:hAnsiTheme="minorHAnsi" w:cstheme="minorHAnsi"/>
          <w:color w:val="000000"/>
          <w:sz w:val="20"/>
        </w:rPr>
        <w:t>Asimismo</w:t>
      </w:r>
      <w:proofErr w:type="gramEnd"/>
      <w:r w:rsidRPr="00782468">
        <w:rPr>
          <w:rFonts w:asciiTheme="minorHAnsi" w:hAnsiTheme="minorHAnsi" w:cstheme="minorHAnsi"/>
          <w:color w:val="000000"/>
          <w:sz w:val="20"/>
        </w:rPr>
        <w:t xml:space="preserve"> puede dirigirse al Delegado de Protección de Datos de la Comunidad Autónoma de la Región de Murcia en la dirección de correo electrónico: dpdigs@carm.es. Puede ejercer sus derechos mediante la presentación de una solicitud en la Sede Electrónica de la CARM, código de procedimiento 2736, así como consultar la información y requisitos del ejercicio de derechos en el apartado de "Protección de Datos" de la web: </w:t>
      </w:r>
      <w:proofErr w:type="gramStart"/>
      <w:r w:rsidRPr="00782468">
        <w:rPr>
          <w:rFonts w:asciiTheme="minorHAnsi" w:hAnsiTheme="minorHAnsi" w:cstheme="minorHAnsi"/>
          <w:color w:val="2E74B5" w:themeColor="accent1" w:themeShade="BF"/>
          <w:sz w:val="20"/>
          <w:u w:val="single"/>
        </w:rPr>
        <w:t>www.carm.es</w:t>
      </w:r>
      <w:r w:rsidRPr="00782468">
        <w:rPr>
          <w:rFonts w:asciiTheme="minorHAnsi" w:hAnsiTheme="minorHAnsi" w:cstheme="minorHAnsi"/>
          <w:color w:val="2E74B5" w:themeColor="accent1" w:themeShade="BF"/>
          <w:sz w:val="20"/>
        </w:rPr>
        <w:t xml:space="preserve"> </w:t>
      </w:r>
      <w:r w:rsidRPr="00782468">
        <w:rPr>
          <w:rFonts w:asciiTheme="minorHAnsi" w:hAnsiTheme="minorHAnsi" w:cstheme="minorHAnsi"/>
          <w:color w:val="000000"/>
          <w:sz w:val="20"/>
        </w:rPr>
        <w:t>.</w:t>
      </w:r>
      <w:proofErr w:type="gramEnd"/>
      <w:r w:rsidRPr="00782468">
        <w:rPr>
          <w:rFonts w:asciiTheme="minorHAnsi" w:hAnsiTheme="minorHAnsi" w:cstheme="minorHAnsi"/>
          <w:color w:val="000000"/>
          <w:sz w:val="20"/>
        </w:rPr>
        <w:t xml:space="preserve"> En cualquier </w:t>
      </w:r>
      <w:proofErr w:type="gramStart"/>
      <w:r w:rsidRPr="00782468">
        <w:rPr>
          <w:rFonts w:asciiTheme="minorHAnsi" w:hAnsiTheme="minorHAnsi" w:cstheme="minorHAnsi"/>
          <w:color w:val="000000"/>
          <w:sz w:val="20"/>
        </w:rPr>
        <w:t>caso</w:t>
      </w:r>
      <w:proofErr w:type="gramEnd"/>
      <w:r w:rsidRPr="00782468">
        <w:rPr>
          <w:rFonts w:asciiTheme="minorHAnsi" w:hAnsiTheme="minorHAnsi" w:cstheme="minorHAnsi"/>
          <w:color w:val="000000"/>
          <w:sz w:val="20"/>
        </w:rPr>
        <w:t xml:space="preserve"> puede presentar una reclamación ante la Agencia Española de Protección de Datos (AEPD)</w:t>
      </w:r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000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  <w:u w:val="single"/>
        </w:rPr>
        <w:t>Contacto Delegado de Protección de Datos</w:t>
      </w:r>
      <w:r w:rsidRPr="00782468">
        <w:rPr>
          <w:rFonts w:asciiTheme="minorHAnsi" w:hAnsiTheme="minorHAnsi" w:cstheme="minorHAnsi"/>
          <w:color w:val="000000"/>
          <w:sz w:val="20"/>
        </w:rPr>
        <w:t xml:space="preserve">: Inspección General de Servicios de la CARM; dirección de correo electrónico: </w:t>
      </w:r>
      <w:hyperlink r:id="rId8" w:history="1">
        <w:r w:rsidRPr="00782468">
          <w:rPr>
            <w:rStyle w:val="Hipervnculo"/>
            <w:rFonts w:asciiTheme="minorHAnsi" w:hAnsiTheme="minorHAnsi" w:cstheme="minorHAnsi"/>
            <w:color w:val="0070C0"/>
            <w:sz w:val="20"/>
          </w:rPr>
          <w:t>dpdigs@listas.carm.es</w:t>
        </w:r>
      </w:hyperlink>
    </w:p>
    <w:p w:rsidR="00464B34" w:rsidRPr="00782468" w:rsidRDefault="00464B34" w:rsidP="00E25A42">
      <w:pPr>
        <w:autoSpaceDE w:val="0"/>
        <w:autoSpaceDN w:val="0"/>
        <w:adjustRightInd w:val="0"/>
        <w:spacing w:before="120" w:line="280" w:lineRule="exact"/>
        <w:ind w:right="142"/>
        <w:rPr>
          <w:rFonts w:asciiTheme="minorHAnsi" w:hAnsiTheme="minorHAnsi" w:cstheme="minorHAnsi"/>
          <w:color w:val="0070C0"/>
          <w:sz w:val="20"/>
        </w:rPr>
      </w:pPr>
      <w:r w:rsidRPr="00782468">
        <w:rPr>
          <w:rFonts w:asciiTheme="minorHAnsi" w:hAnsiTheme="minorHAnsi" w:cstheme="minorHAnsi"/>
          <w:color w:val="000000"/>
          <w:sz w:val="20"/>
          <w:u w:val="single"/>
        </w:rPr>
        <w:t>Información adicional</w:t>
      </w:r>
      <w:r w:rsidR="00120182" w:rsidRPr="00782468">
        <w:rPr>
          <w:rFonts w:asciiTheme="minorHAnsi" w:hAnsiTheme="minorHAnsi" w:cstheme="minorHAnsi"/>
          <w:color w:val="000000"/>
          <w:sz w:val="20"/>
        </w:rPr>
        <w:t>: p</w:t>
      </w:r>
      <w:r w:rsidRPr="00782468">
        <w:rPr>
          <w:rFonts w:asciiTheme="minorHAnsi" w:hAnsiTheme="minorHAnsi" w:cstheme="minorHAnsi"/>
          <w:color w:val="000000"/>
          <w:sz w:val="20"/>
        </w:rPr>
        <w:t>uede consultar información adicional y detallada sobre Protección de Datos en la siguiente dirección:</w:t>
      </w:r>
      <w:r w:rsidR="005321C2">
        <w:rPr>
          <w:rFonts w:asciiTheme="minorHAnsi" w:hAnsiTheme="minorHAnsi" w:cstheme="minorHAnsi"/>
          <w:color w:val="000000"/>
          <w:sz w:val="20"/>
        </w:rPr>
        <w:t xml:space="preserve"> </w:t>
      </w:r>
      <w:hyperlink r:id="rId9" w:history="1">
        <w:r w:rsidRPr="00782468">
          <w:rPr>
            <w:rStyle w:val="Hipervnculo"/>
            <w:rFonts w:asciiTheme="minorHAnsi" w:hAnsiTheme="minorHAnsi" w:cstheme="minorHAnsi"/>
            <w:color w:val="0070C0"/>
            <w:sz w:val="20"/>
          </w:rPr>
          <w:t>http://www.carm.es/web/pagina?IDCONTENIDO=62678&amp;IDTIPO=100&amp;RASTRO=c672$m</w:t>
        </w:r>
      </w:hyperlink>
    </w:p>
    <w:p w:rsidR="005321C2" w:rsidRDefault="00E671F2" w:rsidP="005321C2">
      <w:pPr>
        <w:autoSpaceDE w:val="0"/>
        <w:spacing w:before="240" w:after="120" w:line="280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C31384">
        <w:rPr>
          <w:rFonts w:asciiTheme="minorHAnsi" w:hAnsiTheme="minorHAnsi" w:cstheme="minorHAnsi"/>
          <w:sz w:val="22"/>
          <w:szCs w:val="22"/>
        </w:rPr>
        <w:t>En</w:t>
      </w:r>
      <w:bookmarkStart w:id="20" w:name="Texto34"/>
      <w:r w:rsidRPr="00C31384">
        <w:rPr>
          <w:rFonts w:asciiTheme="minorHAnsi" w:hAnsiTheme="minorHAnsi" w:cstheme="minorHAnsi"/>
          <w:sz w:val="22"/>
          <w:szCs w:val="22"/>
        </w:rPr>
        <w:t xml:space="preserve"> </w:t>
      </w:r>
      <w:bookmarkEnd w:id="20"/>
      <w:r w:rsidR="00612EF1" w:rsidRPr="00C313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1" w:name="Texto23"/>
      <w:r w:rsidR="00612EF1" w:rsidRPr="00C313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2EF1" w:rsidRPr="00C31384">
        <w:rPr>
          <w:rFonts w:asciiTheme="minorHAnsi" w:hAnsiTheme="minorHAnsi" w:cstheme="minorHAnsi"/>
          <w:sz w:val="22"/>
          <w:szCs w:val="22"/>
        </w:rPr>
      </w:r>
      <w:r w:rsidR="00612EF1" w:rsidRPr="00C31384">
        <w:rPr>
          <w:rFonts w:asciiTheme="minorHAnsi" w:hAnsiTheme="minorHAnsi" w:cstheme="minorHAnsi"/>
          <w:sz w:val="22"/>
          <w:szCs w:val="22"/>
        </w:rPr>
        <w:fldChar w:fldCharType="separate"/>
      </w:r>
      <w:r w:rsidR="002D01B2">
        <w:rPr>
          <w:rFonts w:asciiTheme="minorHAnsi" w:hAnsiTheme="minorHAnsi" w:cstheme="minorHAnsi"/>
          <w:sz w:val="22"/>
          <w:szCs w:val="22"/>
        </w:rPr>
        <w:t> </w:t>
      </w:r>
      <w:r w:rsidR="002D01B2">
        <w:rPr>
          <w:rFonts w:asciiTheme="minorHAnsi" w:hAnsiTheme="minorHAnsi" w:cstheme="minorHAnsi"/>
          <w:sz w:val="22"/>
          <w:szCs w:val="22"/>
        </w:rPr>
        <w:t> </w:t>
      </w:r>
      <w:r w:rsidR="002D01B2">
        <w:rPr>
          <w:rFonts w:asciiTheme="minorHAnsi" w:hAnsiTheme="minorHAnsi" w:cstheme="minorHAnsi"/>
          <w:sz w:val="22"/>
          <w:szCs w:val="22"/>
        </w:rPr>
        <w:t> </w:t>
      </w:r>
      <w:r w:rsidR="002D01B2">
        <w:rPr>
          <w:rFonts w:asciiTheme="minorHAnsi" w:hAnsiTheme="minorHAnsi" w:cstheme="minorHAnsi"/>
          <w:sz w:val="22"/>
          <w:szCs w:val="22"/>
        </w:rPr>
        <w:t> </w:t>
      </w:r>
      <w:r w:rsidR="002D01B2">
        <w:rPr>
          <w:rFonts w:asciiTheme="minorHAnsi" w:hAnsiTheme="minorHAnsi" w:cstheme="minorHAnsi"/>
          <w:sz w:val="22"/>
          <w:szCs w:val="22"/>
        </w:rPr>
        <w:t> </w:t>
      </w:r>
      <w:r w:rsidR="00612EF1" w:rsidRPr="00C31384"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  <w:r w:rsidR="00087873">
        <w:rPr>
          <w:rFonts w:asciiTheme="minorHAnsi" w:hAnsiTheme="minorHAnsi" w:cstheme="minorHAnsi"/>
          <w:sz w:val="22"/>
          <w:szCs w:val="22"/>
        </w:rPr>
        <w:t>,</w:t>
      </w:r>
      <w:r w:rsidRPr="00C31384">
        <w:rPr>
          <w:rFonts w:asciiTheme="minorHAnsi" w:hAnsiTheme="minorHAnsi" w:cstheme="minorHAnsi"/>
          <w:sz w:val="22"/>
          <w:szCs w:val="22"/>
        </w:rPr>
        <w:t xml:space="preserve"> a </w:t>
      </w:r>
      <w:r w:rsidR="005D68E4" w:rsidRPr="00C313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2" w:name="Texto24"/>
      <w:r w:rsidR="005D68E4" w:rsidRPr="00C313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D68E4" w:rsidRPr="00C31384">
        <w:rPr>
          <w:rFonts w:asciiTheme="minorHAnsi" w:hAnsiTheme="minorHAnsi" w:cstheme="minorHAnsi"/>
          <w:sz w:val="22"/>
          <w:szCs w:val="22"/>
        </w:rPr>
      </w:r>
      <w:r w:rsidR="005D68E4" w:rsidRPr="00C31384">
        <w:rPr>
          <w:rFonts w:asciiTheme="minorHAnsi" w:hAnsiTheme="minorHAnsi" w:cstheme="minorHAnsi"/>
          <w:sz w:val="22"/>
          <w:szCs w:val="22"/>
        </w:rPr>
        <w:fldChar w:fldCharType="separate"/>
      </w:r>
      <w:r w:rsidR="005D68E4" w:rsidRPr="00C31384">
        <w:rPr>
          <w:rFonts w:asciiTheme="minorHAnsi" w:hAnsiTheme="minorHAnsi" w:cstheme="minorHAnsi"/>
          <w:noProof/>
          <w:sz w:val="22"/>
          <w:szCs w:val="22"/>
        </w:rPr>
        <w:t> </w:t>
      </w:r>
      <w:r w:rsidR="005D68E4" w:rsidRPr="00C31384">
        <w:rPr>
          <w:rFonts w:asciiTheme="minorHAnsi" w:hAnsiTheme="minorHAnsi" w:cstheme="minorHAnsi"/>
          <w:noProof/>
          <w:sz w:val="22"/>
          <w:szCs w:val="22"/>
        </w:rPr>
        <w:t> </w:t>
      </w:r>
      <w:r w:rsidR="005D68E4" w:rsidRPr="00C31384"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  <w:r w:rsidR="00612EF1" w:rsidRPr="00C31384">
        <w:rPr>
          <w:rFonts w:asciiTheme="minorHAnsi" w:hAnsiTheme="minorHAnsi" w:cstheme="minorHAnsi"/>
          <w:sz w:val="22"/>
          <w:szCs w:val="22"/>
        </w:rPr>
        <w:t xml:space="preserve"> </w:t>
      </w:r>
      <w:r w:rsidRPr="00C31384">
        <w:rPr>
          <w:rFonts w:asciiTheme="minorHAnsi" w:hAnsiTheme="minorHAnsi" w:cstheme="minorHAnsi"/>
          <w:sz w:val="22"/>
          <w:szCs w:val="22"/>
        </w:rPr>
        <w:t>de</w:t>
      </w:r>
      <w:bookmarkStart w:id="23" w:name="Texto36"/>
      <w:r w:rsidRPr="00C31384">
        <w:rPr>
          <w:rFonts w:asciiTheme="minorHAnsi" w:hAnsiTheme="minorHAnsi" w:cstheme="minorHAnsi"/>
          <w:sz w:val="22"/>
          <w:szCs w:val="22"/>
        </w:rPr>
        <w:t xml:space="preserve"> </w:t>
      </w:r>
      <w:bookmarkEnd w:id="23"/>
      <w:r w:rsidR="00612EF1" w:rsidRPr="00C313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612EF1" w:rsidRPr="00C313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2EF1" w:rsidRPr="00C31384">
        <w:rPr>
          <w:rFonts w:asciiTheme="minorHAnsi" w:hAnsiTheme="minorHAnsi" w:cstheme="minorHAnsi"/>
          <w:sz w:val="22"/>
          <w:szCs w:val="22"/>
        </w:rPr>
      </w:r>
      <w:r w:rsidR="00612EF1" w:rsidRPr="00C31384">
        <w:rPr>
          <w:rFonts w:asciiTheme="minorHAnsi" w:hAnsiTheme="minorHAnsi" w:cstheme="minorHAnsi"/>
          <w:sz w:val="22"/>
          <w:szCs w:val="22"/>
        </w:rPr>
        <w:fldChar w:fldCharType="separate"/>
      </w:r>
      <w:r w:rsidR="00612EF1" w:rsidRPr="00C31384">
        <w:rPr>
          <w:rFonts w:asciiTheme="minorHAnsi" w:hAnsiTheme="minorHAnsi" w:cstheme="minorHAnsi"/>
          <w:noProof/>
          <w:sz w:val="22"/>
          <w:szCs w:val="22"/>
        </w:rPr>
        <w:t> </w:t>
      </w:r>
      <w:r w:rsidR="00612EF1" w:rsidRPr="00C31384">
        <w:rPr>
          <w:rFonts w:asciiTheme="minorHAnsi" w:hAnsiTheme="minorHAnsi" w:cstheme="minorHAnsi"/>
          <w:noProof/>
          <w:sz w:val="22"/>
          <w:szCs w:val="22"/>
        </w:rPr>
        <w:t> </w:t>
      </w:r>
      <w:r w:rsidR="00612EF1" w:rsidRPr="00C31384">
        <w:rPr>
          <w:rFonts w:asciiTheme="minorHAnsi" w:hAnsiTheme="minorHAnsi" w:cstheme="minorHAnsi"/>
          <w:noProof/>
          <w:sz w:val="22"/>
          <w:szCs w:val="22"/>
        </w:rPr>
        <w:t> </w:t>
      </w:r>
      <w:r w:rsidR="00612EF1" w:rsidRPr="00C31384">
        <w:rPr>
          <w:rFonts w:asciiTheme="minorHAnsi" w:hAnsiTheme="minorHAnsi" w:cstheme="minorHAnsi"/>
          <w:noProof/>
          <w:sz w:val="22"/>
          <w:szCs w:val="22"/>
        </w:rPr>
        <w:t> </w:t>
      </w:r>
      <w:r w:rsidR="00612EF1" w:rsidRPr="00C31384">
        <w:rPr>
          <w:rFonts w:asciiTheme="minorHAnsi" w:hAnsiTheme="minorHAnsi" w:cstheme="minorHAnsi"/>
          <w:noProof/>
          <w:sz w:val="22"/>
          <w:szCs w:val="22"/>
        </w:rPr>
        <w:t> </w:t>
      </w:r>
      <w:r w:rsidR="00612EF1" w:rsidRPr="00C31384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  <w:r w:rsidR="00FF4409">
        <w:rPr>
          <w:rFonts w:asciiTheme="minorHAnsi" w:hAnsiTheme="minorHAnsi" w:cstheme="minorHAnsi"/>
          <w:sz w:val="22"/>
          <w:szCs w:val="22"/>
        </w:rPr>
        <w:t xml:space="preserve"> </w:t>
      </w:r>
      <w:r w:rsidRPr="00C31384">
        <w:rPr>
          <w:rFonts w:asciiTheme="minorHAnsi" w:hAnsiTheme="minorHAnsi" w:cstheme="minorHAnsi"/>
          <w:sz w:val="22"/>
          <w:szCs w:val="22"/>
        </w:rPr>
        <w:t>de 20</w:t>
      </w:r>
      <w:r w:rsidR="005D68E4" w:rsidRPr="00C31384">
        <w:rPr>
          <w:rFonts w:asciiTheme="minorHAnsi" w:hAnsiTheme="minorHAnsi" w:cstheme="minorHAnsi"/>
          <w:sz w:val="22"/>
          <w:szCs w:val="22"/>
        </w:rPr>
        <w:t>2</w:t>
      </w:r>
      <w:r w:rsidR="005D68E4" w:rsidRPr="00C313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5" w:name="Texto26"/>
      <w:r w:rsidR="005D68E4" w:rsidRPr="00C313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D68E4" w:rsidRPr="00C31384">
        <w:rPr>
          <w:rFonts w:asciiTheme="minorHAnsi" w:hAnsiTheme="minorHAnsi" w:cstheme="minorHAnsi"/>
          <w:sz w:val="22"/>
          <w:szCs w:val="22"/>
        </w:rPr>
      </w:r>
      <w:r w:rsidR="005D68E4" w:rsidRPr="00C31384">
        <w:rPr>
          <w:rFonts w:asciiTheme="minorHAnsi" w:hAnsiTheme="minorHAnsi" w:cstheme="minorHAnsi"/>
          <w:sz w:val="22"/>
          <w:szCs w:val="22"/>
        </w:rPr>
        <w:fldChar w:fldCharType="separate"/>
      </w:r>
      <w:r w:rsidR="005D68E4" w:rsidRPr="00C31384">
        <w:rPr>
          <w:rFonts w:asciiTheme="minorHAnsi" w:hAnsiTheme="minorHAnsi" w:cstheme="minorHAnsi"/>
          <w:noProof/>
          <w:sz w:val="22"/>
          <w:szCs w:val="22"/>
        </w:rPr>
        <w:t> </w:t>
      </w:r>
      <w:r w:rsidR="005D68E4" w:rsidRPr="00C31384">
        <w:rPr>
          <w:rFonts w:asciiTheme="minorHAnsi" w:hAnsiTheme="minorHAnsi" w:cstheme="minorHAnsi"/>
          <w:sz w:val="22"/>
          <w:szCs w:val="22"/>
        </w:rPr>
        <w:fldChar w:fldCharType="end"/>
      </w:r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5550"/>
      </w:tblGrid>
      <w:tr w:rsidR="005321C2" w:rsidRPr="00B84DF8" w:rsidTr="00320F51">
        <w:trPr>
          <w:trHeight w:val="2533"/>
        </w:trPr>
        <w:tc>
          <w:tcPr>
            <w:tcW w:w="4078" w:type="dxa"/>
            <w:shd w:val="clear" w:color="auto" w:fill="auto"/>
          </w:tcPr>
          <w:p w:rsidR="005321C2" w:rsidRPr="005321C2" w:rsidRDefault="005321C2" w:rsidP="001A6DDC">
            <w:pPr>
              <w:autoSpaceDE w:val="0"/>
              <w:spacing w:line="240" w:lineRule="exac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21C2">
              <w:rPr>
                <w:rFonts w:ascii="Calibri" w:hAnsi="Calibri" w:cs="Calibri"/>
                <w:sz w:val="18"/>
                <w:szCs w:val="18"/>
              </w:rPr>
              <w:lastRenderedPageBreak/>
              <w:t>En caso de representación mancomunada:</w:t>
            </w:r>
          </w:p>
          <w:p w:rsidR="005321C2" w:rsidRPr="005321C2" w:rsidRDefault="005321C2" w:rsidP="001A6DDC">
            <w:pPr>
              <w:autoSpaceDE w:val="0"/>
              <w:spacing w:line="240" w:lineRule="exac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21C2">
              <w:rPr>
                <w:rFonts w:ascii="Calibri" w:hAnsi="Calibri" w:cs="Calibri"/>
                <w:sz w:val="18"/>
                <w:szCs w:val="18"/>
              </w:rPr>
              <w:t xml:space="preserve">Nombre y apellidos: </w:t>
            </w:r>
          </w:p>
          <w:p w:rsidR="005321C2" w:rsidRPr="005321C2" w:rsidRDefault="005321C2" w:rsidP="001A6DDC">
            <w:pPr>
              <w:autoSpaceDE w:val="0"/>
              <w:spacing w:line="240" w:lineRule="exac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21C2">
              <w:rPr>
                <w:rFonts w:ascii="Calibri" w:hAnsi="Calibri" w:cs="Calibri"/>
                <w:sz w:val="18"/>
                <w:szCs w:val="18"/>
              </w:rPr>
              <w:t xml:space="preserve">NIF: </w:t>
            </w:r>
          </w:p>
          <w:p w:rsidR="005321C2" w:rsidRPr="005321C2" w:rsidRDefault="005321C2" w:rsidP="001A6DDC">
            <w:pPr>
              <w:autoSpaceDE w:val="0"/>
              <w:spacing w:after="120"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5321C2">
              <w:rPr>
                <w:rFonts w:ascii="Calibri" w:hAnsi="Calibri" w:cs="Calibri"/>
                <w:b/>
                <w:sz w:val="18"/>
                <w:szCs w:val="18"/>
              </w:rPr>
              <w:t>Firma electrónica</w:t>
            </w:r>
          </w:p>
          <w:p w:rsidR="005321C2" w:rsidRPr="005321C2" w:rsidRDefault="005321C2" w:rsidP="001A6DDC">
            <w:pPr>
              <w:autoSpaceDE w:val="0"/>
              <w:spacing w:before="120" w:after="120"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5321C2" w:rsidRPr="005321C2" w:rsidRDefault="005321C2" w:rsidP="001A6DDC">
            <w:pPr>
              <w:autoSpaceDE w:val="0"/>
              <w:spacing w:before="120" w:after="120"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550" w:type="dxa"/>
            <w:shd w:val="clear" w:color="auto" w:fill="auto"/>
          </w:tcPr>
          <w:p w:rsidR="005321C2" w:rsidRPr="005321C2" w:rsidRDefault="005321C2" w:rsidP="005321C2">
            <w:pPr>
              <w:suppressAutoHyphens w:val="0"/>
              <w:spacing w:after="160" w:line="24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5321C2">
              <w:rPr>
                <w:rFonts w:ascii="Calibri" w:hAnsi="Calibri" w:cs="Calibri"/>
                <w:b/>
                <w:sz w:val="18"/>
                <w:szCs w:val="18"/>
              </w:rPr>
              <w:t xml:space="preserve">Fechado y firmado telemáticamente por representante legal </w:t>
            </w:r>
            <w:r w:rsidRPr="005321C2">
              <w:rPr>
                <w:rFonts w:ascii="Calibri" w:hAnsi="Calibri" w:cs="Calibri"/>
                <w:sz w:val="18"/>
                <w:szCs w:val="18"/>
                <w:vertAlign w:val="superscript"/>
              </w:rPr>
              <w:t>(1)</w:t>
            </w:r>
            <w:r w:rsidRPr="005321C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5321C2" w:rsidRPr="005321C2" w:rsidRDefault="005321C2" w:rsidP="005321C2">
            <w:pPr>
              <w:suppressAutoHyphens w:val="0"/>
              <w:spacing w:after="160" w:line="240" w:lineRule="exact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5321C2">
              <w:rPr>
                <w:rFonts w:ascii="Calibri" w:hAnsi="Calibri" w:cs="Calibri"/>
                <w:b/>
                <w:sz w:val="18"/>
                <w:szCs w:val="18"/>
              </w:rPr>
              <w:t xml:space="preserve">Fdo. </w:t>
            </w:r>
            <w:r w:rsidRPr="005321C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21C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5321C2">
              <w:rPr>
                <w:rFonts w:ascii="Calibri" w:hAnsi="Calibri" w:cs="Calibri"/>
                <w:sz w:val="18"/>
                <w:szCs w:val="18"/>
              </w:rPr>
            </w:r>
            <w:r w:rsidRPr="005321C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5321C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321C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321C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321C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321C2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5321C2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:rsidR="005321C2" w:rsidRPr="005321C2" w:rsidRDefault="005321C2" w:rsidP="001A6DDC">
            <w:pPr>
              <w:autoSpaceDE w:val="0"/>
              <w:spacing w:before="120" w:line="24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321C2" w:rsidRPr="00C31384" w:rsidRDefault="005321C2" w:rsidP="005321C2">
      <w:pPr>
        <w:autoSpaceDE w:val="0"/>
        <w:spacing w:before="120" w:line="280" w:lineRule="exact"/>
        <w:rPr>
          <w:rFonts w:asciiTheme="minorHAnsi" w:hAnsiTheme="minorHAnsi" w:cstheme="minorHAnsi"/>
          <w:sz w:val="22"/>
          <w:szCs w:val="22"/>
        </w:rPr>
      </w:pPr>
    </w:p>
    <w:sectPr w:rsidR="005321C2" w:rsidRPr="00C31384" w:rsidSect="005321C2">
      <w:headerReference w:type="default" r:id="rId10"/>
      <w:footerReference w:type="default" r:id="rId11"/>
      <w:pgSz w:w="11906" w:h="16838" w:code="9"/>
      <w:pgMar w:top="2268" w:right="1134" w:bottom="737" w:left="1134" w:header="11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1B" w:rsidRDefault="007D1D1B">
      <w:r>
        <w:separator/>
      </w:r>
    </w:p>
  </w:endnote>
  <w:endnote w:type="continuationSeparator" w:id="0">
    <w:p w:rsidR="007D1D1B" w:rsidRDefault="007D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282" w:rsidRPr="0032060C" w:rsidRDefault="00820282" w:rsidP="0032060C">
    <w:pPr>
      <w:pStyle w:val="Piedepgina"/>
      <w:tabs>
        <w:tab w:val="clear" w:pos="8504"/>
      </w:tabs>
      <w:jc w:val="left"/>
      <w:rPr>
        <w:rFonts w:asciiTheme="minorHAnsi" w:hAnsiTheme="minorHAnsi" w:cstheme="minorHAnsi"/>
        <w:b/>
        <w:sz w:val="16"/>
        <w:szCs w:val="16"/>
      </w:rPr>
    </w:pPr>
    <w:r w:rsidRPr="00087873">
      <w:rPr>
        <w:rFonts w:asciiTheme="minorHAnsi" w:hAnsiTheme="minorHAnsi" w:cstheme="minorHAnsi"/>
        <w:b/>
        <w:sz w:val="16"/>
        <w:szCs w:val="16"/>
      </w:rPr>
      <w:t xml:space="preserve">CONSEJERO/A DE AGUA, </w:t>
    </w:r>
    <w:r w:rsidR="006B2EAA">
      <w:rPr>
        <w:rFonts w:asciiTheme="minorHAnsi" w:hAnsiTheme="minorHAnsi" w:cstheme="minorHAnsi"/>
        <w:b/>
        <w:sz w:val="16"/>
        <w:szCs w:val="16"/>
      </w:rPr>
      <w:t xml:space="preserve">AGRICULTURA, GANADERÍA Y </w:t>
    </w:r>
    <w:r w:rsidR="001C57F6" w:rsidRPr="00087873">
      <w:rPr>
        <w:rFonts w:asciiTheme="minorHAnsi" w:hAnsiTheme="minorHAnsi" w:cstheme="minorHAnsi"/>
        <w:b/>
        <w:sz w:val="16"/>
        <w:szCs w:val="16"/>
      </w:rPr>
      <w:t>PESCA</w:t>
    </w:r>
    <w:r w:rsidR="006B2EAA">
      <w:rPr>
        <w:rFonts w:asciiTheme="minorHAnsi" w:hAnsiTheme="minorHAnsi" w:cstheme="minorHAnsi"/>
        <w:b/>
        <w:sz w:val="16"/>
        <w:szCs w:val="16"/>
      </w:rPr>
      <w:tab/>
    </w:r>
    <w:r w:rsidR="006B2EAA">
      <w:rPr>
        <w:rFonts w:asciiTheme="minorHAnsi" w:hAnsiTheme="minorHAnsi" w:cstheme="minorHAnsi"/>
        <w:b/>
        <w:sz w:val="16"/>
        <w:szCs w:val="16"/>
      </w:rPr>
      <w:tab/>
    </w:r>
    <w:r w:rsidR="006B2EAA">
      <w:rPr>
        <w:rFonts w:asciiTheme="minorHAnsi" w:hAnsiTheme="minorHAnsi" w:cstheme="minorHAnsi"/>
        <w:b/>
        <w:sz w:val="16"/>
        <w:szCs w:val="16"/>
      </w:rPr>
      <w:tab/>
    </w:r>
    <w:r w:rsidR="006B2EAA">
      <w:rPr>
        <w:rFonts w:asciiTheme="minorHAnsi" w:hAnsiTheme="minorHAnsi" w:cstheme="minorHAnsi"/>
        <w:b/>
        <w:sz w:val="16"/>
        <w:szCs w:val="16"/>
      </w:rPr>
      <w:tab/>
    </w:r>
    <w:r w:rsidR="0032060C">
      <w:rPr>
        <w:rFonts w:asciiTheme="minorHAnsi" w:hAnsiTheme="minorHAnsi" w:cstheme="minorHAnsi"/>
        <w:b/>
        <w:sz w:val="20"/>
      </w:rPr>
      <w:tab/>
    </w:r>
    <w:r w:rsidR="00087873">
      <w:rPr>
        <w:rFonts w:asciiTheme="minorHAnsi" w:hAnsiTheme="minorHAnsi" w:cstheme="minorHAnsi"/>
        <w:b/>
        <w:sz w:val="20"/>
      </w:rPr>
      <w:tab/>
    </w:r>
    <w:r w:rsidR="00087873">
      <w:rPr>
        <w:rFonts w:asciiTheme="minorHAnsi" w:hAnsiTheme="minorHAnsi" w:cstheme="minorHAnsi"/>
        <w:b/>
        <w:sz w:val="20"/>
      </w:rPr>
      <w:tab/>
    </w:r>
    <w:r w:rsidR="0032060C" w:rsidRPr="00087873">
      <w:rPr>
        <w:rFonts w:asciiTheme="minorHAnsi" w:hAnsiTheme="minorHAnsi" w:cstheme="minorHAnsi"/>
        <w:sz w:val="18"/>
        <w:szCs w:val="18"/>
      </w:rPr>
      <w:t xml:space="preserve">Pág. </w:t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D14BCE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instrText xml:space="preserve"> NUMPAGES \* ARABIC </w:instrText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D14BCE">
      <w:rPr>
        <w:rStyle w:val="Nmerodepgina"/>
        <w:rFonts w:asciiTheme="minorHAnsi" w:hAnsiTheme="minorHAnsi" w:cstheme="minorHAnsi"/>
        <w:noProof/>
        <w:sz w:val="18"/>
        <w:szCs w:val="18"/>
      </w:rPr>
      <w:t>2</w:t>
    </w:r>
    <w:r w:rsidR="0032060C" w:rsidRPr="00087873">
      <w:rPr>
        <w:rStyle w:val="Nmerodepgina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1B" w:rsidRDefault="007D1D1B">
      <w:r>
        <w:separator/>
      </w:r>
    </w:p>
  </w:footnote>
  <w:footnote w:type="continuationSeparator" w:id="0">
    <w:p w:rsidR="007D1D1B" w:rsidRDefault="007D1D1B">
      <w:r>
        <w:continuationSeparator/>
      </w:r>
    </w:p>
  </w:footnote>
  <w:footnote w:id="1">
    <w:p w:rsidR="00820C6F" w:rsidRPr="005321C2" w:rsidRDefault="00820C6F" w:rsidP="005321C2">
      <w:pPr>
        <w:pStyle w:val="Textonotapie"/>
      </w:pPr>
      <w:r w:rsidRPr="005321C2">
        <w:rPr>
          <w:rStyle w:val="Refdenotaalpie"/>
          <w:b/>
          <w:highlight w:val="yellow"/>
        </w:rPr>
        <w:footnoteRef/>
      </w:r>
      <w:r w:rsidRPr="005321C2">
        <w:t xml:space="preserve"> </w:t>
      </w:r>
      <w:r w:rsidRPr="005321C2">
        <w:rPr>
          <w:rFonts w:asciiTheme="minorHAnsi" w:hAnsiTheme="minorHAnsi" w:cstheme="minorHAnsi"/>
        </w:rPr>
        <w:t xml:space="preserve">En caso de representación mancomunada </w:t>
      </w:r>
      <w:r w:rsidR="00D22D7F" w:rsidRPr="005321C2">
        <w:rPr>
          <w:rFonts w:asciiTheme="minorHAnsi" w:hAnsiTheme="minorHAnsi" w:cstheme="minorHAnsi"/>
        </w:rPr>
        <w:t>deberán</w:t>
      </w:r>
      <w:r w:rsidRPr="005321C2">
        <w:rPr>
          <w:rFonts w:asciiTheme="minorHAnsi" w:hAnsiTheme="minorHAnsi" w:cstheme="minorHAnsi"/>
        </w:rPr>
        <w:t xml:space="preserve"> i</w:t>
      </w:r>
      <w:r w:rsidR="00D22D7F" w:rsidRPr="005321C2">
        <w:rPr>
          <w:rFonts w:asciiTheme="minorHAnsi" w:hAnsiTheme="minorHAnsi" w:cstheme="minorHAnsi"/>
        </w:rPr>
        <w:t xml:space="preserve">ndicar el nombre, apellidos, </w:t>
      </w:r>
      <w:r w:rsidRPr="005321C2">
        <w:rPr>
          <w:rFonts w:asciiTheme="minorHAnsi" w:hAnsiTheme="minorHAnsi" w:cstheme="minorHAnsi"/>
        </w:rPr>
        <w:t xml:space="preserve">NIF </w:t>
      </w:r>
      <w:r w:rsidR="00D22D7F" w:rsidRPr="005321C2">
        <w:rPr>
          <w:rFonts w:asciiTheme="minorHAnsi" w:hAnsiTheme="minorHAnsi" w:cstheme="minorHAnsi"/>
        </w:rPr>
        <w:t>y firmar todos los</w:t>
      </w:r>
      <w:r w:rsidRPr="005321C2">
        <w:rPr>
          <w:rFonts w:asciiTheme="minorHAnsi" w:hAnsiTheme="minorHAnsi" w:cstheme="minorHAnsi"/>
        </w:rPr>
        <w:t xml:space="preserve"> representantes mancomunados</w:t>
      </w:r>
      <w:r w:rsidR="00D22D7F" w:rsidRPr="005321C2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287" w:type="dxa"/>
      <w:tblInd w:w="-85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774"/>
      <w:gridCol w:w="3828"/>
      <w:gridCol w:w="2409"/>
      <w:gridCol w:w="1276"/>
    </w:tblGrid>
    <w:tr w:rsidR="0032060C" w:rsidTr="007F7F8D">
      <w:trPr>
        <w:trHeight w:val="850"/>
      </w:trPr>
      <w:tc>
        <w:tcPr>
          <w:tcW w:w="10774" w:type="dxa"/>
        </w:tcPr>
        <w:p w:rsidR="0032060C" w:rsidRDefault="007F7F8D" w:rsidP="007F7F8D">
          <w:pPr>
            <w:pStyle w:val="Encabezado"/>
            <w:tabs>
              <w:tab w:val="clear" w:pos="4252"/>
              <w:tab w:val="clear" w:pos="8504"/>
              <w:tab w:val="left" w:pos="8789"/>
            </w:tabs>
            <w:snapToGrid w:val="0"/>
            <w:spacing w:line="256" w:lineRule="auto"/>
            <w:ind w:left="492" w:right="72"/>
            <w:rPr>
              <w:b/>
              <w:sz w:val="12"/>
              <w:szCs w:val="12"/>
            </w:rPr>
          </w:pPr>
          <w:r w:rsidRPr="00550A49">
            <w:rPr>
              <w:noProof/>
              <w:lang w:eastAsia="es-ES"/>
            </w:rPr>
            <w:drawing>
              <wp:inline distT="0" distB="0" distL="0" distR="0" wp14:anchorId="24BE604F" wp14:editId="36816C20">
                <wp:extent cx="6535265" cy="564515"/>
                <wp:effectExtent l="0" t="0" r="0" b="698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0347" cy="581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center"/>
        </w:tcPr>
        <w:p w:rsidR="0032060C" w:rsidRDefault="0032060C" w:rsidP="00625D65">
          <w:pPr>
            <w:pStyle w:val="Encabezado"/>
            <w:tabs>
              <w:tab w:val="clear" w:pos="4252"/>
              <w:tab w:val="clear" w:pos="8504"/>
              <w:tab w:val="left" w:pos="8789"/>
            </w:tabs>
            <w:spacing w:line="256" w:lineRule="auto"/>
            <w:ind w:right="-70"/>
            <w:jc w:val="center"/>
            <w:rPr>
              <w:b/>
              <w:sz w:val="10"/>
              <w:szCs w:val="10"/>
            </w:rPr>
          </w:pPr>
        </w:p>
      </w:tc>
      <w:tc>
        <w:tcPr>
          <w:tcW w:w="2409" w:type="dxa"/>
        </w:tcPr>
        <w:p w:rsidR="0032060C" w:rsidRPr="00E10DF1" w:rsidRDefault="0032060C" w:rsidP="00F128E4">
          <w:pPr>
            <w:pStyle w:val="Encabezado"/>
            <w:tabs>
              <w:tab w:val="left" w:pos="72"/>
              <w:tab w:val="left" w:pos="2481"/>
              <w:tab w:val="left" w:pos="8789"/>
            </w:tabs>
            <w:snapToGrid w:val="0"/>
            <w:spacing w:before="120" w:line="240" w:lineRule="exact"/>
            <w:ind w:left="74" w:right="-68"/>
            <w:jc w:val="right"/>
            <w:rPr>
              <w:b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32060C" w:rsidRDefault="0032060C" w:rsidP="0032060C">
          <w:pPr>
            <w:pStyle w:val="Encabezado"/>
            <w:tabs>
              <w:tab w:val="left" w:pos="2196"/>
              <w:tab w:val="left" w:pos="8789"/>
            </w:tabs>
            <w:spacing w:before="60" w:line="256" w:lineRule="auto"/>
            <w:ind w:left="-70"/>
          </w:pPr>
        </w:p>
      </w:tc>
    </w:tr>
  </w:tbl>
  <w:p w:rsidR="00820282" w:rsidRPr="00E76525" w:rsidRDefault="00E76525" w:rsidP="00E76525">
    <w:pPr>
      <w:pStyle w:val="Encabezado"/>
      <w:tabs>
        <w:tab w:val="clear" w:pos="8504"/>
      </w:tabs>
      <w:jc w:val="right"/>
      <w:rPr>
        <w:rFonts w:ascii="Calibri" w:hAnsi="Calibri" w:cs="Calibri"/>
        <w:sz w:val="16"/>
        <w:szCs w:val="16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hyperlink r:id="rId2" w:history="1">
      <w:r w:rsidRPr="00E76525">
        <w:rPr>
          <w:rStyle w:val="Hipervnculo"/>
          <w:rFonts w:ascii="Calibri" w:hAnsi="Calibri" w:cs="Calibri"/>
          <w:sz w:val="16"/>
          <w:szCs w:val="16"/>
        </w:rPr>
        <w:t>www.carm.es</w:t>
      </w:r>
    </w:hyperlink>
    <w:r w:rsidRPr="00E76525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 xml:space="preserve">    </w:t>
    </w:r>
    <w:r w:rsidRPr="00E76525">
      <w:rPr>
        <w:rFonts w:ascii="Calibri" w:hAnsi="Calibri" w:cs="Calibri"/>
        <w:sz w:val="16"/>
        <w:szCs w:val="16"/>
      </w:rPr>
      <w:t>P-1255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1526"/>
        </w:tabs>
        <w:ind w:left="1526" w:hanging="360"/>
      </w:pPr>
      <w:rPr>
        <w:rFonts w:ascii="Wingdings 2" w:hAnsi="Wingdings 2" w:cs="Wingdings 2"/>
        <w:color w:val="000080"/>
        <w:sz w:val="20"/>
      </w:rPr>
    </w:lvl>
    <w:lvl w:ilvl="1">
      <w:start w:val="1"/>
      <w:numFmt w:val="bullet"/>
      <w:lvlText w:val="◦"/>
      <w:lvlJc w:val="left"/>
      <w:pPr>
        <w:tabs>
          <w:tab w:val="num" w:pos="1886"/>
        </w:tabs>
        <w:ind w:left="18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46"/>
        </w:tabs>
        <w:ind w:left="2246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606"/>
        </w:tabs>
        <w:ind w:left="2606" w:hanging="360"/>
      </w:pPr>
      <w:rPr>
        <w:rFonts w:ascii="Wingdings 2" w:hAnsi="Wingdings 2" w:cs="Wingdings 2"/>
        <w:color w:val="000080"/>
        <w:sz w:val="20"/>
      </w:rPr>
    </w:lvl>
    <w:lvl w:ilvl="4">
      <w:start w:val="1"/>
      <w:numFmt w:val="bullet"/>
      <w:lvlText w:val="◦"/>
      <w:lvlJc w:val="left"/>
      <w:pPr>
        <w:tabs>
          <w:tab w:val="num" w:pos="2966"/>
        </w:tabs>
        <w:ind w:left="29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26"/>
        </w:tabs>
        <w:ind w:left="3326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86"/>
        </w:tabs>
        <w:ind w:left="3686" w:hanging="360"/>
      </w:pPr>
      <w:rPr>
        <w:rFonts w:ascii="Wingdings 2" w:hAnsi="Wingdings 2" w:cs="Wingdings 2"/>
        <w:color w:val="000080"/>
        <w:sz w:val="20"/>
      </w:rPr>
    </w:lvl>
    <w:lvl w:ilvl="7">
      <w:start w:val="1"/>
      <w:numFmt w:val="bullet"/>
      <w:lvlText w:val="◦"/>
      <w:lvlJc w:val="left"/>
      <w:pPr>
        <w:tabs>
          <w:tab w:val="num" w:pos="4046"/>
        </w:tabs>
        <w:ind w:left="40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06"/>
        </w:tabs>
        <w:ind w:left="4406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1564"/>
        </w:tabs>
        <w:ind w:left="1564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924"/>
        </w:tabs>
        <w:ind w:left="19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84"/>
        </w:tabs>
        <w:ind w:left="228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644"/>
        </w:tabs>
        <w:ind w:left="264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004"/>
        </w:tabs>
        <w:ind w:left="30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64"/>
        </w:tabs>
        <w:ind w:left="336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724"/>
        </w:tabs>
        <w:ind w:left="372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084"/>
        </w:tabs>
        <w:ind w:left="40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44"/>
        </w:tabs>
        <w:ind w:left="4444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1583"/>
        </w:tabs>
        <w:ind w:left="1583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943"/>
        </w:tabs>
        <w:ind w:left="19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03"/>
        </w:tabs>
        <w:ind w:left="2303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663"/>
        </w:tabs>
        <w:ind w:left="2663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3023"/>
        </w:tabs>
        <w:ind w:left="30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83"/>
        </w:tabs>
        <w:ind w:left="3383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743"/>
        </w:tabs>
        <w:ind w:left="3743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103"/>
        </w:tabs>
        <w:ind w:left="41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63"/>
        </w:tabs>
        <w:ind w:left="4463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70D2483"/>
    <w:multiLevelType w:val="hybridMultilevel"/>
    <w:tmpl w:val="44C6D66E"/>
    <w:lvl w:ilvl="0" w:tplc="ABAC6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2FF4"/>
    <w:multiLevelType w:val="hybridMultilevel"/>
    <w:tmpl w:val="B0FA1A18"/>
    <w:lvl w:ilvl="0" w:tplc="F6C2FE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F0F6E5B"/>
    <w:multiLevelType w:val="hybridMultilevel"/>
    <w:tmpl w:val="EF1CA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B7"/>
    <w:rsid w:val="00011D0B"/>
    <w:rsid w:val="00052E9A"/>
    <w:rsid w:val="00054D10"/>
    <w:rsid w:val="000738B7"/>
    <w:rsid w:val="00087873"/>
    <w:rsid w:val="000A0495"/>
    <w:rsid w:val="000A4098"/>
    <w:rsid w:val="000B7977"/>
    <w:rsid w:val="000D222F"/>
    <w:rsid w:val="00120182"/>
    <w:rsid w:val="00171693"/>
    <w:rsid w:val="001C2766"/>
    <w:rsid w:val="001C57F6"/>
    <w:rsid w:val="001C7629"/>
    <w:rsid w:val="00234FC3"/>
    <w:rsid w:val="00236192"/>
    <w:rsid w:val="002424AA"/>
    <w:rsid w:val="00244CB6"/>
    <w:rsid w:val="00273630"/>
    <w:rsid w:val="00277A01"/>
    <w:rsid w:val="002B0242"/>
    <w:rsid w:val="002B2307"/>
    <w:rsid w:val="002D01B2"/>
    <w:rsid w:val="002E2761"/>
    <w:rsid w:val="002E4146"/>
    <w:rsid w:val="002F6731"/>
    <w:rsid w:val="002F77B6"/>
    <w:rsid w:val="00306B6D"/>
    <w:rsid w:val="0032060C"/>
    <w:rsid w:val="00320F51"/>
    <w:rsid w:val="00331F70"/>
    <w:rsid w:val="00351299"/>
    <w:rsid w:val="0038184A"/>
    <w:rsid w:val="00394A64"/>
    <w:rsid w:val="003B0513"/>
    <w:rsid w:val="003B4293"/>
    <w:rsid w:val="003B72A3"/>
    <w:rsid w:val="003D0FF7"/>
    <w:rsid w:val="003D5AA6"/>
    <w:rsid w:val="003F4EE2"/>
    <w:rsid w:val="00402DE1"/>
    <w:rsid w:val="00412F5D"/>
    <w:rsid w:val="004143AA"/>
    <w:rsid w:val="004400D0"/>
    <w:rsid w:val="00446736"/>
    <w:rsid w:val="00451421"/>
    <w:rsid w:val="00464B34"/>
    <w:rsid w:val="004A27B4"/>
    <w:rsid w:val="004A290E"/>
    <w:rsid w:val="004A3BEC"/>
    <w:rsid w:val="004A6BEE"/>
    <w:rsid w:val="004B3880"/>
    <w:rsid w:val="004E22ED"/>
    <w:rsid w:val="004E6A74"/>
    <w:rsid w:val="004F55C7"/>
    <w:rsid w:val="00506EE5"/>
    <w:rsid w:val="00523031"/>
    <w:rsid w:val="005321C2"/>
    <w:rsid w:val="005453B4"/>
    <w:rsid w:val="005524D3"/>
    <w:rsid w:val="005701C2"/>
    <w:rsid w:val="00585FCC"/>
    <w:rsid w:val="005962C0"/>
    <w:rsid w:val="00596B86"/>
    <w:rsid w:val="005B33F6"/>
    <w:rsid w:val="005C7401"/>
    <w:rsid w:val="005D2EF0"/>
    <w:rsid w:val="005D68E4"/>
    <w:rsid w:val="005F7388"/>
    <w:rsid w:val="00612EF1"/>
    <w:rsid w:val="00621805"/>
    <w:rsid w:val="00625D65"/>
    <w:rsid w:val="00640B20"/>
    <w:rsid w:val="00657502"/>
    <w:rsid w:val="00662315"/>
    <w:rsid w:val="006711A5"/>
    <w:rsid w:val="00683250"/>
    <w:rsid w:val="006877D2"/>
    <w:rsid w:val="00691B73"/>
    <w:rsid w:val="006B2EAA"/>
    <w:rsid w:val="006B41D8"/>
    <w:rsid w:val="006C1847"/>
    <w:rsid w:val="006F6C0D"/>
    <w:rsid w:val="00710041"/>
    <w:rsid w:val="0073190C"/>
    <w:rsid w:val="00735EB5"/>
    <w:rsid w:val="0075003C"/>
    <w:rsid w:val="00752253"/>
    <w:rsid w:val="00782468"/>
    <w:rsid w:val="00792199"/>
    <w:rsid w:val="00795E85"/>
    <w:rsid w:val="007A45D0"/>
    <w:rsid w:val="007B6727"/>
    <w:rsid w:val="007D1D1B"/>
    <w:rsid w:val="007D7229"/>
    <w:rsid w:val="007E2AD8"/>
    <w:rsid w:val="007E51DC"/>
    <w:rsid w:val="007F6EA1"/>
    <w:rsid w:val="007F7F8D"/>
    <w:rsid w:val="008052BB"/>
    <w:rsid w:val="00807D44"/>
    <w:rsid w:val="00820282"/>
    <w:rsid w:val="00820C6F"/>
    <w:rsid w:val="008502EA"/>
    <w:rsid w:val="00880B36"/>
    <w:rsid w:val="0089037D"/>
    <w:rsid w:val="008D4882"/>
    <w:rsid w:val="008E7808"/>
    <w:rsid w:val="008F533F"/>
    <w:rsid w:val="009109D5"/>
    <w:rsid w:val="00923FE6"/>
    <w:rsid w:val="00935748"/>
    <w:rsid w:val="009421A6"/>
    <w:rsid w:val="0095231A"/>
    <w:rsid w:val="00960754"/>
    <w:rsid w:val="00966FC4"/>
    <w:rsid w:val="009864DB"/>
    <w:rsid w:val="009A11CE"/>
    <w:rsid w:val="009C5916"/>
    <w:rsid w:val="009C79AE"/>
    <w:rsid w:val="009D2FD4"/>
    <w:rsid w:val="009E208D"/>
    <w:rsid w:val="009E2E72"/>
    <w:rsid w:val="009E4652"/>
    <w:rsid w:val="009F54B8"/>
    <w:rsid w:val="00A35F7E"/>
    <w:rsid w:val="00A5053E"/>
    <w:rsid w:val="00A70373"/>
    <w:rsid w:val="00AC53C8"/>
    <w:rsid w:val="00AF07AD"/>
    <w:rsid w:val="00AF403A"/>
    <w:rsid w:val="00B26502"/>
    <w:rsid w:val="00B37084"/>
    <w:rsid w:val="00B4131D"/>
    <w:rsid w:val="00B62E05"/>
    <w:rsid w:val="00B63C1F"/>
    <w:rsid w:val="00B94385"/>
    <w:rsid w:val="00BC782F"/>
    <w:rsid w:val="00BD2683"/>
    <w:rsid w:val="00BD756D"/>
    <w:rsid w:val="00C07057"/>
    <w:rsid w:val="00C31384"/>
    <w:rsid w:val="00C45087"/>
    <w:rsid w:val="00C65A86"/>
    <w:rsid w:val="00C713BD"/>
    <w:rsid w:val="00CA5B65"/>
    <w:rsid w:val="00CB1BED"/>
    <w:rsid w:val="00CB37AA"/>
    <w:rsid w:val="00CB47E6"/>
    <w:rsid w:val="00CC5478"/>
    <w:rsid w:val="00CC617F"/>
    <w:rsid w:val="00CF45CC"/>
    <w:rsid w:val="00D010B7"/>
    <w:rsid w:val="00D14BCE"/>
    <w:rsid w:val="00D22D7F"/>
    <w:rsid w:val="00D3059E"/>
    <w:rsid w:val="00D47D65"/>
    <w:rsid w:val="00D83E5F"/>
    <w:rsid w:val="00DA3C48"/>
    <w:rsid w:val="00DC28C5"/>
    <w:rsid w:val="00DD18F3"/>
    <w:rsid w:val="00E10DF1"/>
    <w:rsid w:val="00E25A42"/>
    <w:rsid w:val="00E36F07"/>
    <w:rsid w:val="00E432C5"/>
    <w:rsid w:val="00E46948"/>
    <w:rsid w:val="00E47C4F"/>
    <w:rsid w:val="00E62665"/>
    <w:rsid w:val="00E63A42"/>
    <w:rsid w:val="00E671F2"/>
    <w:rsid w:val="00E71FB2"/>
    <w:rsid w:val="00E76525"/>
    <w:rsid w:val="00E90544"/>
    <w:rsid w:val="00EC03CB"/>
    <w:rsid w:val="00F10A72"/>
    <w:rsid w:val="00F128E4"/>
    <w:rsid w:val="00F12F45"/>
    <w:rsid w:val="00F22F8D"/>
    <w:rsid w:val="00F30326"/>
    <w:rsid w:val="00F46EF7"/>
    <w:rsid w:val="00F51F57"/>
    <w:rsid w:val="00F7254B"/>
    <w:rsid w:val="00FB4549"/>
    <w:rsid w:val="00FB5195"/>
    <w:rsid w:val="00FD5A88"/>
    <w:rsid w:val="00FE6E74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0B8449AC"/>
  <w15:chartTrackingRefBased/>
  <w15:docId w15:val="{C4585BC2-5E19-427E-935B-56C74F7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4"/>
      <w:lang w:val="es-ES_tradnl" w:eastAsia="zh-CN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hAnsi="Wingdings 2" w:cs="Wingdings 2"/>
      <w:color w:val="000080"/>
      <w:sz w:val="2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Fuentedeprrafopredeter5">
    <w:name w:val="Fuente de párrafo predeter.5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Fuentedeprrafopredeter4">
    <w:name w:val="Fuente de párrafo predeter.4"/>
  </w:style>
  <w:style w:type="character" w:customStyle="1" w:styleId="Absatz-Standardschriftart">
    <w:name w:val="Absatz-Standardschriftart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uentedeprrafopredeter1">
    <w:name w:val="Fuente de párrafo predeter.1"/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CarCar">
    <w:name w:val="Car Car"/>
    <w:basedOn w:val="Fuentedeprrafopredeter4"/>
  </w:style>
  <w:style w:type="character" w:customStyle="1" w:styleId="Caracteresdenotaalpie">
    <w:name w:val="Caracteres de nota al pie"/>
    <w:rPr>
      <w:vertAlign w:val="superscript"/>
    </w:rPr>
  </w:style>
  <w:style w:type="character" w:styleId="Nmerodepgina">
    <w:name w:val="page number"/>
    <w:basedOn w:val="Fuentedeprrafopredeter4"/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Calibri" w:eastAsia="Arial Unicode MS" w:hAnsi="Calibri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Calibri" w:eastAsia="Arial Unicode MS" w:hAnsi="Calibri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after="240"/>
      <w:jc w:val="left"/>
    </w:pPr>
    <w:rPr>
      <w:rFonts w:ascii="Times New Roman" w:hAnsi="Times New Roman" w:cs="Times New Roman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autoSpaceDE w:val="0"/>
    </w:pPr>
    <w:rPr>
      <w:color w:val="000000"/>
      <w:sz w:val="16"/>
      <w:szCs w:val="14"/>
    </w:rPr>
  </w:style>
  <w:style w:type="paragraph" w:styleId="Textonotapie">
    <w:name w:val="footnote text"/>
    <w:basedOn w:val="Normal"/>
    <w:pPr>
      <w:suppressAutoHyphens w:val="0"/>
      <w:jc w:val="left"/>
    </w:pPr>
    <w:rPr>
      <w:rFonts w:ascii="Times New Roman" w:hAnsi="Times New Roman" w:cs="Times New Roman"/>
      <w:sz w:val="20"/>
      <w:lang w:val="es-ES"/>
    </w:rPr>
  </w:style>
  <w:style w:type="character" w:customStyle="1" w:styleId="EncabezadoCar">
    <w:name w:val="Encabezado Car"/>
    <w:link w:val="Encabezado"/>
    <w:uiPriority w:val="99"/>
    <w:qFormat/>
    <w:rsid w:val="009F54B8"/>
    <w:rPr>
      <w:rFonts w:ascii="Arial" w:hAnsi="Arial" w:cs="Arial"/>
      <w:sz w:val="24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9F54B8"/>
    <w:pPr>
      <w:ind w:left="720"/>
      <w:contextualSpacing/>
      <w:jc w:val="left"/>
    </w:pPr>
    <w:rPr>
      <w:rFonts w:ascii="Times New Roman" w:hAnsi="Times New Roman" w:cs="Times New Roman"/>
      <w:szCs w:val="24"/>
      <w:lang w:val="es-ES" w:eastAsia="ar-SA"/>
    </w:rPr>
  </w:style>
  <w:style w:type="character" w:styleId="Refdenotaalpie">
    <w:name w:val="footnote reference"/>
    <w:basedOn w:val="Fuentedeprrafopredeter"/>
    <w:rsid w:val="00820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igs@listas.carm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gaic@carm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rm.es/web/pagina?IDCONTENIDO=62678&amp;IDTIPO=100&amp;RASTRO=c672$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m.es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ATI\Modelos%20para%20subvencion\Impreso%20solicit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Impreso solicitud.dot</Template>
  <TotalTime>185</TotalTime>
  <Pages>2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Dark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fpm</dc:creator>
  <cp:keywords/>
  <dc:description/>
  <cp:lastModifiedBy>GARCIA TRUJILLO, JOSE ALBERTO</cp:lastModifiedBy>
  <cp:revision>34</cp:revision>
  <cp:lastPrinted>2014-09-03T11:35:00Z</cp:lastPrinted>
  <dcterms:created xsi:type="dcterms:W3CDTF">2023-01-04T07:36:00Z</dcterms:created>
  <dcterms:modified xsi:type="dcterms:W3CDTF">2025-07-18T06:45:00Z</dcterms:modified>
</cp:coreProperties>
</file>